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0F5CA" w14:textId="77777777" w:rsidR="001160BC" w:rsidRPr="004764E6" w:rsidRDefault="004764E6" w:rsidP="004764E6">
      <w:pPr>
        <w:jc w:val="center"/>
        <w:rPr>
          <w:rFonts w:ascii="Bodoni MT Black" w:hAnsi="Bodoni MT Black"/>
          <w:b/>
          <w:sz w:val="36"/>
          <w:szCs w:val="36"/>
          <w:u w:val="single"/>
        </w:rPr>
      </w:pPr>
      <w:r w:rsidRPr="004764E6">
        <w:rPr>
          <w:rFonts w:ascii="Bodoni MT Black" w:hAnsi="Bodoni MT Black"/>
          <w:b/>
          <w:sz w:val="36"/>
          <w:szCs w:val="36"/>
          <w:u w:val="single"/>
        </w:rPr>
        <w:t>Planning and Zoning Board</w:t>
      </w:r>
    </w:p>
    <w:p w14:paraId="39E22013" w14:textId="77777777" w:rsidR="004764E6" w:rsidRPr="004764E6" w:rsidRDefault="004764E6" w:rsidP="004764E6">
      <w:pPr>
        <w:jc w:val="center"/>
        <w:rPr>
          <w:sz w:val="32"/>
          <w:szCs w:val="32"/>
        </w:rPr>
      </w:pPr>
      <w:r w:rsidRPr="004764E6">
        <w:rPr>
          <w:sz w:val="32"/>
          <w:szCs w:val="32"/>
        </w:rPr>
        <w:t>Current Board Members</w:t>
      </w:r>
    </w:p>
    <w:p w14:paraId="32F53CA3" w14:textId="48AF4353" w:rsidR="004764E6" w:rsidRDefault="004764E6" w:rsidP="004764E6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____________________________________</w:t>
      </w:r>
      <w:r w:rsidRPr="004764E6">
        <w:rPr>
          <w:sz w:val="20"/>
          <w:szCs w:val="20"/>
        </w:rPr>
        <w:t xml:space="preserve">Updated </w:t>
      </w:r>
      <w:r w:rsidR="00722ACC">
        <w:rPr>
          <w:sz w:val="20"/>
          <w:szCs w:val="20"/>
        </w:rPr>
        <w:t>12-21-23</w:t>
      </w:r>
      <w:r w:rsidR="009533C5"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____________________________________</w:t>
      </w:r>
    </w:p>
    <w:p w14:paraId="05241ADA" w14:textId="77777777" w:rsidR="004764E6" w:rsidRDefault="004764E6" w:rsidP="004764E6">
      <w:pPr>
        <w:jc w:val="center"/>
        <w:rPr>
          <w:sz w:val="24"/>
          <w:szCs w:val="24"/>
        </w:rPr>
      </w:pPr>
      <w:r>
        <w:rPr>
          <w:sz w:val="24"/>
          <w:szCs w:val="24"/>
        </w:rPr>
        <w:t>Charlie Sorenson- Chairman</w:t>
      </w:r>
    </w:p>
    <w:p w14:paraId="5526C44F" w14:textId="12DF6702" w:rsidR="004764E6" w:rsidRDefault="00722ACC" w:rsidP="004764E6">
      <w:pPr>
        <w:jc w:val="center"/>
        <w:rPr>
          <w:sz w:val="24"/>
          <w:szCs w:val="24"/>
        </w:rPr>
      </w:pPr>
      <w:r>
        <w:rPr>
          <w:sz w:val="24"/>
          <w:szCs w:val="24"/>
        </w:rPr>
        <w:t>Jess</w:t>
      </w:r>
      <w:r w:rsidR="00775549">
        <w:rPr>
          <w:sz w:val="24"/>
          <w:szCs w:val="24"/>
        </w:rPr>
        <w:t>ie</w:t>
      </w:r>
      <w:r>
        <w:rPr>
          <w:sz w:val="24"/>
          <w:szCs w:val="24"/>
        </w:rPr>
        <w:t xml:space="preserve"> Weyrauch</w:t>
      </w:r>
    </w:p>
    <w:p w14:paraId="4B45DD7F" w14:textId="77777777" w:rsidR="004764E6" w:rsidRDefault="004764E6" w:rsidP="004764E6">
      <w:pPr>
        <w:jc w:val="center"/>
        <w:rPr>
          <w:sz w:val="24"/>
          <w:szCs w:val="24"/>
        </w:rPr>
      </w:pPr>
      <w:r>
        <w:rPr>
          <w:sz w:val="24"/>
          <w:szCs w:val="24"/>
        </w:rPr>
        <w:t>Arlo Borud</w:t>
      </w:r>
    </w:p>
    <w:p w14:paraId="524F1FF6" w14:textId="6F1E66BA" w:rsidR="004764E6" w:rsidRDefault="00722ACC" w:rsidP="004764E6">
      <w:pPr>
        <w:jc w:val="center"/>
        <w:rPr>
          <w:sz w:val="24"/>
          <w:szCs w:val="24"/>
        </w:rPr>
      </w:pPr>
      <w:r>
        <w:rPr>
          <w:sz w:val="24"/>
          <w:szCs w:val="24"/>
        </w:rPr>
        <w:t>Cameron Tomjack</w:t>
      </w:r>
      <w:r w:rsidR="00222C1F">
        <w:rPr>
          <w:sz w:val="24"/>
          <w:szCs w:val="24"/>
        </w:rPr>
        <w:t xml:space="preserve"> – Vice Chair</w:t>
      </w:r>
    </w:p>
    <w:p w14:paraId="4089FD81" w14:textId="77777777" w:rsidR="004764E6" w:rsidRDefault="004764E6" w:rsidP="004764E6">
      <w:pPr>
        <w:jc w:val="center"/>
        <w:rPr>
          <w:sz w:val="24"/>
          <w:szCs w:val="24"/>
        </w:rPr>
      </w:pPr>
      <w:r>
        <w:rPr>
          <w:sz w:val="24"/>
          <w:szCs w:val="24"/>
        </w:rPr>
        <w:t>Trudy Ruland</w:t>
      </w:r>
    </w:p>
    <w:p w14:paraId="08CF0F3D" w14:textId="77777777" w:rsidR="004764E6" w:rsidRDefault="003E16C1" w:rsidP="004764E6">
      <w:pPr>
        <w:jc w:val="center"/>
        <w:rPr>
          <w:sz w:val="24"/>
          <w:szCs w:val="24"/>
        </w:rPr>
      </w:pPr>
      <w:r>
        <w:rPr>
          <w:sz w:val="24"/>
          <w:szCs w:val="24"/>
        </w:rPr>
        <w:t>Douglas Bratvold</w:t>
      </w:r>
    </w:p>
    <w:p w14:paraId="0A8854AE" w14:textId="1CE7E039" w:rsidR="004764E6" w:rsidRDefault="00222C1F" w:rsidP="004764E6">
      <w:pPr>
        <w:jc w:val="center"/>
        <w:rPr>
          <w:sz w:val="24"/>
          <w:szCs w:val="24"/>
        </w:rPr>
      </w:pPr>
      <w:r>
        <w:rPr>
          <w:sz w:val="24"/>
          <w:szCs w:val="24"/>
        </w:rPr>
        <w:t>Tess Jarmin</w:t>
      </w:r>
    </w:p>
    <w:p w14:paraId="2B254F8F" w14:textId="77777777" w:rsidR="004764E6" w:rsidRDefault="004764E6" w:rsidP="004764E6">
      <w:pPr>
        <w:jc w:val="center"/>
        <w:rPr>
          <w:sz w:val="24"/>
          <w:szCs w:val="24"/>
        </w:rPr>
      </w:pPr>
      <w:r>
        <w:rPr>
          <w:sz w:val="24"/>
          <w:szCs w:val="24"/>
        </w:rPr>
        <w:t>Joan Hollekim</w:t>
      </w:r>
    </w:p>
    <w:p w14:paraId="5169EB34" w14:textId="5E584555" w:rsidR="004764E6" w:rsidRDefault="002B3BB8" w:rsidP="004764E6">
      <w:pPr>
        <w:jc w:val="center"/>
        <w:rPr>
          <w:sz w:val="24"/>
          <w:szCs w:val="24"/>
        </w:rPr>
      </w:pPr>
      <w:r>
        <w:rPr>
          <w:sz w:val="24"/>
          <w:szCs w:val="24"/>
        </w:rPr>
        <w:t>Darren LeRohl</w:t>
      </w:r>
    </w:p>
    <w:p w14:paraId="677103F4" w14:textId="77777777" w:rsidR="004764E6" w:rsidRDefault="004764E6" w:rsidP="004764E6">
      <w:pPr>
        <w:jc w:val="center"/>
        <w:rPr>
          <w:sz w:val="24"/>
          <w:szCs w:val="24"/>
        </w:rPr>
      </w:pPr>
    </w:p>
    <w:p w14:paraId="75B18E37" w14:textId="77777777" w:rsidR="004764E6" w:rsidRDefault="00176B48" w:rsidP="004764E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_________________________</w:t>
      </w:r>
      <w:r w:rsidR="004764E6" w:rsidRPr="00176B48">
        <w:rPr>
          <w:b/>
          <w:sz w:val="28"/>
          <w:szCs w:val="28"/>
        </w:rPr>
        <w:t>Advisory Members</w:t>
      </w:r>
      <w:r>
        <w:rPr>
          <w:b/>
          <w:sz w:val="28"/>
          <w:szCs w:val="28"/>
          <w:u w:val="single"/>
        </w:rPr>
        <w:t>_______________________</w:t>
      </w:r>
    </w:p>
    <w:p w14:paraId="37A9C75F" w14:textId="3576647C" w:rsidR="00176B48" w:rsidRDefault="00722ACC" w:rsidP="004764E6">
      <w:pPr>
        <w:jc w:val="center"/>
        <w:rPr>
          <w:sz w:val="24"/>
          <w:szCs w:val="24"/>
        </w:rPr>
      </w:pPr>
      <w:r>
        <w:rPr>
          <w:sz w:val="24"/>
          <w:szCs w:val="24"/>
        </w:rPr>
        <w:t>John DeGroot</w:t>
      </w:r>
      <w:r w:rsidR="00176B48">
        <w:rPr>
          <w:sz w:val="24"/>
          <w:szCs w:val="24"/>
        </w:rPr>
        <w:t xml:space="preserve"> – County Commissioner</w:t>
      </w:r>
    </w:p>
    <w:p w14:paraId="075256DD" w14:textId="77777777" w:rsidR="00176B48" w:rsidRDefault="00176B48" w:rsidP="004764E6">
      <w:pPr>
        <w:jc w:val="center"/>
        <w:rPr>
          <w:sz w:val="24"/>
          <w:szCs w:val="24"/>
        </w:rPr>
      </w:pPr>
      <w:r>
        <w:rPr>
          <w:sz w:val="24"/>
          <w:szCs w:val="24"/>
        </w:rPr>
        <w:t>Wayne Olson – County Commissioner</w:t>
      </w:r>
    </w:p>
    <w:p w14:paraId="7CDB1D78" w14:textId="77777777" w:rsidR="00176B48" w:rsidRDefault="00176B48" w:rsidP="004764E6">
      <w:pPr>
        <w:jc w:val="center"/>
        <w:rPr>
          <w:sz w:val="24"/>
          <w:szCs w:val="24"/>
        </w:rPr>
      </w:pPr>
      <w:r>
        <w:rPr>
          <w:sz w:val="24"/>
          <w:szCs w:val="24"/>
        </w:rPr>
        <w:t>Jason Rice – County Commissioner</w:t>
      </w:r>
    </w:p>
    <w:p w14:paraId="7D0685D7" w14:textId="77777777" w:rsidR="00176B48" w:rsidRDefault="00176B48" w:rsidP="004764E6">
      <w:pPr>
        <w:jc w:val="center"/>
        <w:rPr>
          <w:sz w:val="24"/>
          <w:szCs w:val="24"/>
        </w:rPr>
      </w:pPr>
      <w:r>
        <w:rPr>
          <w:sz w:val="24"/>
          <w:szCs w:val="24"/>
        </w:rPr>
        <w:t>Wade G. Enget – Mountrail County States Attorney</w:t>
      </w:r>
    </w:p>
    <w:p w14:paraId="7E49960B" w14:textId="77777777" w:rsidR="00176B48" w:rsidRDefault="00176B48" w:rsidP="00176B48">
      <w:pPr>
        <w:jc w:val="center"/>
        <w:rPr>
          <w:sz w:val="24"/>
          <w:szCs w:val="24"/>
        </w:rPr>
      </w:pPr>
      <w:r>
        <w:rPr>
          <w:sz w:val="24"/>
          <w:szCs w:val="24"/>
        </w:rPr>
        <w:t>Melissa Vachal – Mountrail County Recorder/Planning &amp; Zoning Administrator</w:t>
      </w:r>
    </w:p>
    <w:p w14:paraId="680E1775" w14:textId="77777777" w:rsidR="00176B48" w:rsidRDefault="00FF1627" w:rsidP="00176B48">
      <w:pPr>
        <w:jc w:val="center"/>
        <w:rPr>
          <w:sz w:val="24"/>
          <w:szCs w:val="24"/>
        </w:rPr>
      </w:pPr>
      <w:r>
        <w:rPr>
          <w:sz w:val="24"/>
          <w:szCs w:val="24"/>
        </w:rPr>
        <w:t>Malinda Gunderson</w:t>
      </w:r>
      <w:r w:rsidR="00176B48">
        <w:rPr>
          <w:sz w:val="24"/>
          <w:szCs w:val="24"/>
        </w:rPr>
        <w:t xml:space="preserve"> – Mountrail County Planning &amp; Zoning</w:t>
      </w:r>
      <w:r w:rsidR="001B6A2B">
        <w:rPr>
          <w:sz w:val="24"/>
          <w:szCs w:val="24"/>
        </w:rPr>
        <w:t xml:space="preserve"> Assistant</w:t>
      </w:r>
      <w:r w:rsidR="00176B48">
        <w:rPr>
          <w:sz w:val="24"/>
          <w:szCs w:val="24"/>
        </w:rPr>
        <w:t xml:space="preserve"> </w:t>
      </w:r>
    </w:p>
    <w:p w14:paraId="7FA6E042" w14:textId="3D63E9C8" w:rsidR="00176B48" w:rsidRDefault="002B3BB8" w:rsidP="00176B48">
      <w:pPr>
        <w:jc w:val="center"/>
        <w:rPr>
          <w:sz w:val="24"/>
          <w:szCs w:val="24"/>
        </w:rPr>
      </w:pPr>
      <w:r>
        <w:rPr>
          <w:sz w:val="24"/>
          <w:szCs w:val="24"/>
        </w:rPr>
        <w:t>Kim Savage</w:t>
      </w:r>
      <w:r w:rsidR="00176B48">
        <w:rPr>
          <w:sz w:val="24"/>
          <w:szCs w:val="24"/>
        </w:rPr>
        <w:t xml:space="preserve"> – Mountrail County Tax Director</w:t>
      </w:r>
    </w:p>
    <w:p w14:paraId="3FF62E60" w14:textId="4D4CCDD4" w:rsidR="00176B48" w:rsidRDefault="002B3BB8" w:rsidP="00176B48">
      <w:pPr>
        <w:jc w:val="center"/>
        <w:rPr>
          <w:sz w:val="24"/>
          <w:szCs w:val="24"/>
        </w:rPr>
      </w:pPr>
      <w:r>
        <w:rPr>
          <w:sz w:val="24"/>
          <w:szCs w:val="24"/>
        </w:rPr>
        <w:t>Karen Brown and Lisa Wolla</w:t>
      </w:r>
      <w:r w:rsidR="00176B48">
        <w:rPr>
          <w:sz w:val="24"/>
          <w:szCs w:val="24"/>
        </w:rPr>
        <w:t xml:space="preserve"> – Mountrail County Property Assessor</w:t>
      </w:r>
    </w:p>
    <w:p w14:paraId="625DF004" w14:textId="77777777" w:rsidR="00176B48" w:rsidRDefault="00176B48" w:rsidP="00176B48">
      <w:pPr>
        <w:jc w:val="center"/>
        <w:rPr>
          <w:sz w:val="24"/>
          <w:szCs w:val="24"/>
        </w:rPr>
      </w:pPr>
      <w:r>
        <w:rPr>
          <w:sz w:val="24"/>
          <w:szCs w:val="24"/>
        </w:rPr>
        <w:t>Stephanie Pappa – Mountrail County Auditor</w:t>
      </w:r>
    </w:p>
    <w:p w14:paraId="48CDACCF" w14:textId="77777777" w:rsidR="00176B48" w:rsidRDefault="00176B48" w:rsidP="00176B48">
      <w:pPr>
        <w:jc w:val="center"/>
        <w:rPr>
          <w:sz w:val="24"/>
          <w:szCs w:val="24"/>
        </w:rPr>
      </w:pPr>
      <w:r>
        <w:rPr>
          <w:sz w:val="24"/>
          <w:szCs w:val="24"/>
        </w:rPr>
        <w:t>Lauren Kinker – Minot AFB Community Planner</w:t>
      </w:r>
    </w:p>
    <w:p w14:paraId="156B557F" w14:textId="77777777" w:rsidR="00176B48" w:rsidRPr="00176B48" w:rsidRDefault="00176B48" w:rsidP="00176B4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Jana Hennessy </w:t>
      </w:r>
      <w:r w:rsidR="001B6A2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B6A2B">
        <w:rPr>
          <w:sz w:val="24"/>
          <w:szCs w:val="24"/>
        </w:rPr>
        <w:t>Mountrail County Engineer, Road &amp; Bridge</w:t>
      </w:r>
    </w:p>
    <w:sectPr w:rsidR="00176B48" w:rsidRPr="0017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E6"/>
    <w:rsid w:val="001160BC"/>
    <w:rsid w:val="00176B48"/>
    <w:rsid w:val="001B6A2B"/>
    <w:rsid w:val="00222C1F"/>
    <w:rsid w:val="002B3BB8"/>
    <w:rsid w:val="003E16C1"/>
    <w:rsid w:val="004764E6"/>
    <w:rsid w:val="00722ACC"/>
    <w:rsid w:val="00775549"/>
    <w:rsid w:val="009533C5"/>
    <w:rsid w:val="00F16CDB"/>
    <w:rsid w:val="00FF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0CDD1"/>
  <w15:chartTrackingRefBased/>
  <w15:docId w15:val="{36054053-5921-4C67-9940-0288D14B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Vachal</dc:creator>
  <cp:keywords/>
  <dc:description/>
  <cp:lastModifiedBy>Melissa Vachal</cp:lastModifiedBy>
  <cp:revision>3</cp:revision>
  <dcterms:created xsi:type="dcterms:W3CDTF">2025-12-18T14:29:00Z</dcterms:created>
  <dcterms:modified xsi:type="dcterms:W3CDTF">2026-03-19T18:54:00Z</dcterms:modified>
</cp:coreProperties>
</file>