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73D0" w14:textId="6230BF52" w:rsidR="002C136F" w:rsidRDefault="00610C45" w:rsidP="00045628">
      <w:pPr>
        <w:pStyle w:val="BodyA"/>
        <w:spacing w:after="0" w:line="240" w:lineRule="auto"/>
        <w:jc w:val="center"/>
      </w:pPr>
      <w:r>
        <w:t>PROCEEDINGS OF THE MOUNTRAIL COUNTY PARK COMMISSION</w:t>
      </w:r>
    </w:p>
    <w:p w14:paraId="5B77D312" w14:textId="77777777" w:rsidR="002C136F" w:rsidRDefault="002C136F" w:rsidP="00045628">
      <w:pPr>
        <w:pStyle w:val="BodyA"/>
        <w:spacing w:after="0" w:line="240" w:lineRule="auto"/>
        <w:jc w:val="center"/>
      </w:pPr>
    </w:p>
    <w:p w14:paraId="1EE93195" w14:textId="7952D7C2" w:rsidR="002C136F" w:rsidRDefault="006E6E00" w:rsidP="00045628">
      <w:pPr>
        <w:pStyle w:val="BodyA"/>
        <w:spacing w:after="0" w:line="240" w:lineRule="auto"/>
        <w:jc w:val="center"/>
      </w:pPr>
      <w:r>
        <w:t>Novem</w:t>
      </w:r>
      <w:r w:rsidR="00D70C97">
        <w:t>ber</w:t>
      </w:r>
      <w:r w:rsidR="00A15E1A">
        <w:t xml:space="preserve"> </w:t>
      </w:r>
      <w:r>
        <w:t>4</w:t>
      </w:r>
      <w:r w:rsidR="00045628">
        <w:t>, 202</w:t>
      </w:r>
      <w:r w:rsidR="002B0201">
        <w:t>5</w:t>
      </w:r>
    </w:p>
    <w:p w14:paraId="731FE503" w14:textId="77777777" w:rsidR="002C136F" w:rsidRDefault="002C136F" w:rsidP="00045628">
      <w:pPr>
        <w:pStyle w:val="BodyA"/>
        <w:spacing w:after="0" w:line="240" w:lineRule="auto"/>
        <w:jc w:val="center"/>
      </w:pPr>
    </w:p>
    <w:p w14:paraId="29A193A9" w14:textId="14551D5E" w:rsidR="002C136F" w:rsidRDefault="00610C45" w:rsidP="00045628">
      <w:pPr>
        <w:pStyle w:val="BodyA"/>
        <w:spacing w:after="0" w:line="240" w:lineRule="auto"/>
      </w:pPr>
      <w:r>
        <w:tab/>
        <w:t>The Board met in special session on T</w:t>
      </w:r>
      <w:r w:rsidR="00D70C97">
        <w:t>ues</w:t>
      </w:r>
      <w:r w:rsidR="00A52622">
        <w:t>day</w:t>
      </w:r>
      <w:r>
        <w:t xml:space="preserve"> at </w:t>
      </w:r>
      <w:r w:rsidR="009664B2">
        <w:t>8</w:t>
      </w:r>
      <w:r>
        <w:t>:</w:t>
      </w:r>
      <w:r w:rsidR="009664B2">
        <w:t>3</w:t>
      </w:r>
      <w:r w:rsidR="00D70C97">
        <w:t>0</w:t>
      </w:r>
      <w:r>
        <w:t xml:space="preserve"> </w:t>
      </w:r>
      <w:r w:rsidR="009664B2">
        <w:t>A</w:t>
      </w:r>
      <w:r>
        <w:t>.M. with Commissioners</w:t>
      </w:r>
      <w:r w:rsidR="001551D1">
        <w:t xml:space="preserve"> </w:t>
      </w:r>
      <w:r w:rsidR="00AA48A8">
        <w:t>Wayne Olson</w:t>
      </w:r>
      <w:r w:rsidR="00FA17F8">
        <w:t>,</w:t>
      </w:r>
      <w:r w:rsidR="00AA48A8">
        <w:t xml:space="preserve"> Jason Rice</w:t>
      </w:r>
      <w:r w:rsidR="00823260">
        <w:t xml:space="preserve">, </w:t>
      </w:r>
      <w:r w:rsidR="009664B2">
        <w:t>Arden Eide</w:t>
      </w:r>
      <w:r w:rsidR="00AA48A8">
        <w:t xml:space="preserve"> present</w:t>
      </w:r>
      <w:r w:rsidR="005135FF">
        <w:t xml:space="preserve">, </w:t>
      </w:r>
      <w:r w:rsidR="009664B2">
        <w:t>Eric Jaeger</w:t>
      </w:r>
      <w:r w:rsidR="005135FF">
        <w:t xml:space="preserve"> via </w:t>
      </w:r>
      <w:r w:rsidR="00FA17F8">
        <w:t>GoToMeeting</w:t>
      </w:r>
      <w:r w:rsidR="000B4102">
        <w:t xml:space="preserve"> and John DeGroot absent</w:t>
      </w:r>
      <w:r>
        <w:t>.  Wade Enget, State’s Attorney</w:t>
      </w:r>
      <w:r w:rsidR="00A52622">
        <w:t xml:space="preserve"> was </w:t>
      </w:r>
      <w:r w:rsidR="00D70C97">
        <w:t>pre</w:t>
      </w:r>
      <w:r w:rsidR="00823260">
        <w:t>sent</w:t>
      </w:r>
      <w:r>
        <w:t>.</w:t>
      </w:r>
      <w:r w:rsidR="00823260">
        <w:t xml:space="preserve">   Also present w</w:t>
      </w:r>
      <w:r w:rsidR="00D70C97">
        <w:t>ere</w:t>
      </w:r>
      <w:r w:rsidR="00823260">
        <w:t xml:space="preserve"> </w:t>
      </w:r>
      <w:r w:rsidR="00324863">
        <w:t>Jared &amp; Kristin Iverson</w:t>
      </w:r>
    </w:p>
    <w:p w14:paraId="36AA7FB4" w14:textId="77777777" w:rsidR="002C136F" w:rsidRDefault="002C136F" w:rsidP="00045628">
      <w:pPr>
        <w:pStyle w:val="BodyA"/>
        <w:spacing w:after="0" w:line="240" w:lineRule="auto"/>
      </w:pPr>
    </w:p>
    <w:p w14:paraId="45F1F6E7" w14:textId="77777777" w:rsidR="001551D1" w:rsidRDefault="00610C45" w:rsidP="00045628">
      <w:pPr>
        <w:pStyle w:val="BodyA"/>
        <w:spacing w:after="0" w:line="240" w:lineRule="auto"/>
      </w:pPr>
      <w:r>
        <w:tab/>
        <w:t>Chairman Jaeger called the meeting to order.</w:t>
      </w:r>
    </w:p>
    <w:p w14:paraId="6E99E5F0" w14:textId="77777777" w:rsidR="001551D1" w:rsidRDefault="001551D1" w:rsidP="00045628">
      <w:pPr>
        <w:pStyle w:val="BodyA"/>
        <w:spacing w:after="0" w:line="240" w:lineRule="auto"/>
      </w:pPr>
    </w:p>
    <w:p w14:paraId="21172937" w14:textId="51811F44" w:rsidR="00805DAB" w:rsidRDefault="006E6E00" w:rsidP="00045628">
      <w:pPr>
        <w:pStyle w:val="BodyA"/>
        <w:spacing w:after="0" w:line="240" w:lineRule="auto"/>
        <w:rPr>
          <w:b/>
        </w:rPr>
      </w:pPr>
      <w:r>
        <w:rPr>
          <w:b/>
        </w:rPr>
        <w:t>WHITE EARTH</w:t>
      </w:r>
      <w:r w:rsidR="00BA3A55">
        <w:rPr>
          <w:b/>
        </w:rPr>
        <w:t xml:space="preserve"> </w:t>
      </w:r>
      <w:r w:rsidR="00805DAB">
        <w:rPr>
          <w:b/>
        </w:rPr>
        <w:t>DISCUSSION:</w:t>
      </w:r>
    </w:p>
    <w:p w14:paraId="1094F4BB" w14:textId="77777777" w:rsidR="00805DAB" w:rsidRPr="00805DAB" w:rsidRDefault="00805DAB" w:rsidP="00045628">
      <w:pPr>
        <w:pStyle w:val="BodyA"/>
        <w:spacing w:after="0" w:line="240" w:lineRule="auto"/>
        <w:rPr>
          <w:b/>
        </w:rPr>
      </w:pPr>
    </w:p>
    <w:p w14:paraId="5BACC614" w14:textId="376D4A6E" w:rsidR="00565157" w:rsidRDefault="001551D1" w:rsidP="006E6E00">
      <w:pPr>
        <w:pStyle w:val="BodyA"/>
        <w:spacing w:after="0" w:line="240" w:lineRule="auto"/>
      </w:pPr>
      <w:r>
        <w:tab/>
      </w:r>
      <w:r w:rsidR="006E6E00">
        <w:t xml:space="preserve">Discussion was held on extending the </w:t>
      </w:r>
      <w:r w:rsidR="00324863">
        <w:t xml:space="preserve">U.S Army </w:t>
      </w:r>
      <w:r w:rsidR="006E6E00">
        <w:t>Corp Lease with White Earth Bay from 10 years to 25 years.</w:t>
      </w:r>
    </w:p>
    <w:p w14:paraId="5F1DBA0C" w14:textId="12773D85" w:rsidR="00412B95" w:rsidRDefault="00412B95" w:rsidP="00045628">
      <w:pPr>
        <w:pStyle w:val="BodyA"/>
        <w:spacing w:after="0" w:line="240" w:lineRule="auto"/>
      </w:pPr>
    </w:p>
    <w:p w14:paraId="174AB525" w14:textId="10398247" w:rsidR="0027675D" w:rsidRDefault="00412B95" w:rsidP="00045628">
      <w:pPr>
        <w:pStyle w:val="BodyA"/>
        <w:spacing w:after="0" w:line="240" w:lineRule="auto"/>
      </w:pPr>
      <w:r>
        <w:tab/>
      </w:r>
      <w:r w:rsidR="00565157">
        <w:t xml:space="preserve">Moved by Comm. </w:t>
      </w:r>
      <w:r w:rsidR="00211271">
        <w:t>Eide</w:t>
      </w:r>
      <w:r w:rsidR="00565157">
        <w:t xml:space="preserve">, seconded by Comm. </w:t>
      </w:r>
      <w:r w:rsidR="00211271">
        <w:t>Jaeger</w:t>
      </w:r>
      <w:r w:rsidR="00565157">
        <w:t>, to approve</w:t>
      </w:r>
      <w:r w:rsidR="006E6E00">
        <w:t xml:space="preserve"> the White Earth Bay lease with the US Corps of Engineers from 10 years to 25 years ending on December 31</w:t>
      </w:r>
      <w:r w:rsidR="006E6E00" w:rsidRPr="006E6E00">
        <w:rPr>
          <w:vertAlign w:val="superscript"/>
        </w:rPr>
        <w:t>st</w:t>
      </w:r>
      <w:r w:rsidR="006E6E00">
        <w:t>, 2050</w:t>
      </w:r>
      <w:r w:rsidR="00BC3575">
        <w:t>.</w:t>
      </w:r>
      <w:r w:rsidR="006E6E00">
        <w:t xml:space="preserve">  Upon roll call, </w:t>
      </w:r>
      <w:r w:rsidR="00086EA4">
        <w:t>all present</w:t>
      </w:r>
      <w:r w:rsidR="006E6E00">
        <w:t xml:space="preserve"> voted yes.   Motion carried.</w:t>
      </w:r>
      <w:r w:rsidR="00BC3575">
        <w:t xml:space="preserve">  </w:t>
      </w:r>
    </w:p>
    <w:p w14:paraId="26867B6B" w14:textId="77777777" w:rsidR="0027675D" w:rsidRDefault="0027675D" w:rsidP="00045628">
      <w:pPr>
        <w:pStyle w:val="BodyA"/>
        <w:spacing w:after="0" w:line="240" w:lineRule="auto"/>
      </w:pPr>
    </w:p>
    <w:p w14:paraId="48BBB948" w14:textId="42C5CCF1" w:rsidR="00BC3575" w:rsidRDefault="00BC3575" w:rsidP="00BC3575">
      <w:pPr>
        <w:pStyle w:val="BodyA"/>
        <w:spacing w:after="0" w:line="240" w:lineRule="auto"/>
      </w:pPr>
      <w:r>
        <w:tab/>
        <w:t xml:space="preserve">Moved by Comm. </w:t>
      </w:r>
      <w:r w:rsidR="00AB6962">
        <w:t>Olson</w:t>
      </w:r>
      <w:r>
        <w:t xml:space="preserve">, seconded by Comm. </w:t>
      </w:r>
      <w:r w:rsidR="00AB6962">
        <w:t>Eide</w:t>
      </w:r>
      <w:r>
        <w:t xml:space="preserve">, to approve </w:t>
      </w:r>
      <w:r w:rsidR="00772215">
        <w:t>the Concessionaire agreement with</w:t>
      </w:r>
      <w:r w:rsidR="001023DC">
        <w:t xml:space="preserve"> Jared &amp; Kristin</w:t>
      </w:r>
      <w:r w:rsidR="00772215">
        <w:t xml:space="preserve"> Iverson for 10 years ending on December 31, 2035</w:t>
      </w:r>
      <w:r>
        <w:t>.  Upon roll call, Jaeger, Rice, Olson</w:t>
      </w:r>
      <w:r w:rsidR="00772215">
        <w:t xml:space="preserve"> and Eide</w:t>
      </w:r>
      <w:r>
        <w:t xml:space="preserve"> </w:t>
      </w:r>
      <w:r w:rsidR="00914FAC">
        <w:t>voted yes</w:t>
      </w:r>
      <w:r>
        <w:t>.   Motion carried.</w:t>
      </w:r>
    </w:p>
    <w:p w14:paraId="245735D3" w14:textId="40B8AC14" w:rsidR="00772215" w:rsidRDefault="00772215" w:rsidP="00BC3575">
      <w:pPr>
        <w:pStyle w:val="BodyA"/>
        <w:spacing w:after="0" w:line="240" w:lineRule="auto"/>
      </w:pPr>
    </w:p>
    <w:p w14:paraId="07AE5F99" w14:textId="062DF0B5" w:rsidR="00772215" w:rsidRDefault="0034278E" w:rsidP="00BC3575">
      <w:pPr>
        <w:pStyle w:val="BodyA"/>
        <w:spacing w:after="0" w:line="240" w:lineRule="auto"/>
        <w:rPr>
          <w:b/>
          <w:bCs/>
        </w:rPr>
      </w:pPr>
      <w:r>
        <w:rPr>
          <w:b/>
          <w:bCs/>
        </w:rPr>
        <w:t>WHITE EARTH BAY, VAN HOOK &amp; PARSHALL BAY:</w:t>
      </w:r>
    </w:p>
    <w:p w14:paraId="2B780362" w14:textId="36267FD9" w:rsidR="0034278E" w:rsidRDefault="0034278E" w:rsidP="00BC3575">
      <w:pPr>
        <w:pStyle w:val="BodyA"/>
        <w:spacing w:after="0" w:line="240" w:lineRule="auto"/>
        <w:rPr>
          <w:b/>
          <w:bCs/>
        </w:rPr>
      </w:pPr>
    </w:p>
    <w:p w14:paraId="7E0378FA" w14:textId="313F22E3" w:rsidR="0034278E" w:rsidRPr="00862962" w:rsidRDefault="0034278E" w:rsidP="00BC3575">
      <w:pPr>
        <w:pStyle w:val="BodyA"/>
        <w:spacing w:after="0" w:line="240" w:lineRule="auto"/>
      </w:pPr>
      <w:r>
        <w:rPr>
          <w:b/>
          <w:bCs/>
        </w:rPr>
        <w:tab/>
      </w:r>
      <w:r w:rsidR="00862962">
        <w:t>Chairman Jaeger reviewed the bid results for the bathhouses at White Earth Bay, Van Hook &amp; Parshall Bay.</w:t>
      </w:r>
      <w:r w:rsidR="00F54519">
        <w:t xml:space="preserve">   Discussion was held on the </w:t>
      </w:r>
      <w:r w:rsidR="001023DC">
        <w:t xml:space="preserve">fund balance within the County Park Building Fund.   </w:t>
      </w:r>
      <w:r w:rsidR="002C6193">
        <w:t>Stephanie A. Pappa, Auditor stated that the transfer from the General Fund to the County Park Building Fund in the 2026 year should be enough to move forward with the project.</w:t>
      </w:r>
    </w:p>
    <w:p w14:paraId="5C2B413F" w14:textId="0272E4CF" w:rsidR="00914FAC" w:rsidRDefault="00914FAC" w:rsidP="00BC3575">
      <w:pPr>
        <w:pStyle w:val="BodyA"/>
        <w:spacing w:after="0" w:line="240" w:lineRule="auto"/>
      </w:pPr>
    </w:p>
    <w:p w14:paraId="59203B09" w14:textId="2870E599" w:rsidR="00BC3575" w:rsidRDefault="00914FAC" w:rsidP="00045628">
      <w:pPr>
        <w:pStyle w:val="BodyA"/>
        <w:spacing w:after="0" w:line="240" w:lineRule="auto"/>
      </w:pPr>
      <w:r>
        <w:tab/>
        <w:t xml:space="preserve">Moved by Comm. </w:t>
      </w:r>
      <w:r w:rsidR="00AA56B6">
        <w:t>Rice</w:t>
      </w:r>
      <w:r>
        <w:t xml:space="preserve">, seconded by Comm. </w:t>
      </w:r>
      <w:r w:rsidR="00AA56B6">
        <w:t>Olson</w:t>
      </w:r>
      <w:r>
        <w:t xml:space="preserve">, to approve </w:t>
      </w:r>
      <w:r w:rsidR="00862962">
        <w:t xml:space="preserve">the </w:t>
      </w:r>
      <w:r w:rsidR="00F51900">
        <w:t xml:space="preserve">bathhouse </w:t>
      </w:r>
      <w:r w:rsidR="00862962">
        <w:t>bid</w:t>
      </w:r>
      <w:r w:rsidR="00F51900">
        <w:t>s for White Earth Bay, Van Hook &amp; Parshall Bay</w:t>
      </w:r>
      <w:r w:rsidR="00862962">
        <w:t xml:space="preserve"> from </w:t>
      </w:r>
      <w:proofErr w:type="spellStart"/>
      <w:r w:rsidR="00F51900">
        <w:t>Tooz</w:t>
      </w:r>
      <w:proofErr w:type="spellEnd"/>
      <w:r w:rsidR="00F51900">
        <w:t xml:space="preserve"> Construction, Inc for the single prime bid totaling $1,244,421</w:t>
      </w:r>
      <w:r w:rsidR="00994EA0">
        <w:t xml:space="preserve">.  Upon roll call, Eide, </w:t>
      </w:r>
      <w:r w:rsidR="004D51FC">
        <w:t>Rice</w:t>
      </w:r>
      <w:r w:rsidR="00F51900">
        <w:t xml:space="preserve">, </w:t>
      </w:r>
      <w:r w:rsidR="00994EA0">
        <w:t xml:space="preserve">Olson </w:t>
      </w:r>
      <w:r w:rsidR="000B4102">
        <w:t xml:space="preserve">and </w:t>
      </w:r>
      <w:r w:rsidR="00994EA0">
        <w:t xml:space="preserve">Jaeger voted </w:t>
      </w:r>
      <w:r w:rsidR="00F51900">
        <w:t>yes</w:t>
      </w:r>
      <w:r w:rsidR="00994EA0">
        <w:t xml:space="preserve">.   Motion </w:t>
      </w:r>
      <w:r w:rsidR="00F51900">
        <w:t>carried.</w:t>
      </w:r>
    </w:p>
    <w:p w14:paraId="1C234814" w14:textId="77777777" w:rsidR="00805DAB" w:rsidRDefault="00805DAB" w:rsidP="00045628">
      <w:pPr>
        <w:pStyle w:val="BodyA"/>
        <w:spacing w:after="0" w:line="240" w:lineRule="auto"/>
      </w:pPr>
    </w:p>
    <w:p w14:paraId="1090DBF2" w14:textId="19F9BB59" w:rsidR="002C136F" w:rsidRDefault="00610C45">
      <w:pPr>
        <w:pStyle w:val="BodyA"/>
        <w:spacing w:after="0" w:line="240" w:lineRule="auto"/>
      </w:pPr>
      <w:r>
        <w:tab/>
        <w:t>The Board adj</w:t>
      </w:r>
      <w:r w:rsidR="00C52621">
        <w:t xml:space="preserve">ourned at </w:t>
      </w:r>
      <w:r w:rsidR="00F51900">
        <w:t>8</w:t>
      </w:r>
      <w:r w:rsidR="00B16368">
        <w:t>:</w:t>
      </w:r>
      <w:r w:rsidR="00AA56B6">
        <w:t>5</w:t>
      </w:r>
      <w:r w:rsidR="00E27870">
        <w:t>5</w:t>
      </w:r>
      <w:r>
        <w:t xml:space="preserve"> </w:t>
      </w:r>
      <w:r w:rsidR="00F51900">
        <w:t>A</w:t>
      </w:r>
      <w:r>
        <w:t>.M. to meet in regular</w:t>
      </w:r>
      <w:r w:rsidR="00C52621">
        <w:t xml:space="preserve"> session on Thursday,</w:t>
      </w:r>
      <w:r w:rsidR="0053694E">
        <w:t xml:space="preserve"> </w:t>
      </w:r>
      <w:r w:rsidR="00F51900">
        <w:t>January</w:t>
      </w:r>
      <w:r w:rsidR="005D597A">
        <w:t xml:space="preserve"> </w:t>
      </w:r>
      <w:r w:rsidR="00C662A4">
        <w:t>15</w:t>
      </w:r>
      <w:r w:rsidR="00C52621">
        <w:t>, 202</w:t>
      </w:r>
      <w:r w:rsidR="00F51900">
        <w:t>6</w:t>
      </w:r>
      <w:r>
        <w:t xml:space="preserve"> at 9:00 A.M.</w:t>
      </w:r>
    </w:p>
    <w:p w14:paraId="20527AA1" w14:textId="77777777" w:rsidR="002C136F" w:rsidRDefault="002C136F">
      <w:pPr>
        <w:pStyle w:val="BodyA"/>
        <w:spacing w:after="0" w:line="240" w:lineRule="auto"/>
      </w:pPr>
    </w:p>
    <w:p w14:paraId="1737304F" w14:textId="7A183278" w:rsidR="002C136F" w:rsidRDefault="00A15E1A">
      <w:pPr>
        <w:pStyle w:val="BodyA"/>
        <w:jc w:val="both"/>
      </w:pPr>
      <w:r>
        <w:tab/>
        <w:t xml:space="preserve">Accepted and approved this </w:t>
      </w:r>
      <w:r w:rsidR="00C662A4">
        <w:t>15</w:t>
      </w:r>
      <w:r w:rsidR="00C662A4">
        <w:rPr>
          <w:vertAlign w:val="superscript"/>
        </w:rPr>
        <w:t>th</w:t>
      </w:r>
      <w:r w:rsidR="00F51900">
        <w:t xml:space="preserve"> </w:t>
      </w:r>
      <w:r>
        <w:t xml:space="preserve">day of </w:t>
      </w:r>
      <w:r w:rsidR="00F51900">
        <w:t>January</w:t>
      </w:r>
      <w:r w:rsidR="00C52621">
        <w:t>, 202</w:t>
      </w:r>
      <w:r w:rsidR="00F51900">
        <w:t>6</w:t>
      </w:r>
      <w:r w:rsidR="00610C45">
        <w:t>.</w:t>
      </w:r>
    </w:p>
    <w:p w14:paraId="3B44F48E" w14:textId="77777777" w:rsidR="001F362D" w:rsidRDefault="001F362D">
      <w:pPr>
        <w:pStyle w:val="BodyA"/>
        <w:jc w:val="both"/>
        <w:rPr>
          <w:u w:val="single"/>
        </w:rPr>
      </w:pPr>
    </w:p>
    <w:p w14:paraId="5F66CBB8" w14:textId="77777777" w:rsidR="002C136F" w:rsidRDefault="00610C45">
      <w:pPr>
        <w:pStyle w:val="BodyA"/>
        <w:jc w:val="both"/>
        <w:rPr>
          <w:u w:val="single"/>
        </w:rPr>
      </w:pPr>
      <w:r>
        <w:rPr>
          <w:u w:val="single"/>
        </w:rPr>
        <w:tab/>
      </w:r>
      <w:r>
        <w:rPr>
          <w:u w:val="single"/>
        </w:rPr>
        <w:tab/>
      </w:r>
      <w:r>
        <w:rPr>
          <w:u w:val="single"/>
        </w:rPr>
        <w:tab/>
      </w:r>
      <w:r>
        <w:rPr>
          <w:u w:val="single"/>
        </w:rPr>
        <w:tab/>
      </w:r>
      <w:r>
        <w:rPr>
          <w:u w:val="single"/>
        </w:rPr>
        <w:tab/>
      </w:r>
    </w:p>
    <w:p w14:paraId="05A22D69" w14:textId="77777777" w:rsidR="002C136F" w:rsidRDefault="00610C45">
      <w:pPr>
        <w:pStyle w:val="BodyA"/>
        <w:jc w:val="both"/>
        <w:rPr>
          <w:lang w:val="sv-SE"/>
        </w:rPr>
      </w:pPr>
      <w:r>
        <w:rPr>
          <w:lang w:val="sv-SE"/>
        </w:rPr>
        <w:t xml:space="preserve"> Eric Jaeger</w:t>
      </w:r>
    </w:p>
    <w:p w14:paraId="39B4C746" w14:textId="77777777" w:rsidR="002C136F" w:rsidRDefault="00610C45">
      <w:pPr>
        <w:pStyle w:val="BodyA"/>
        <w:jc w:val="both"/>
      </w:pPr>
      <w:r>
        <w:t>Mountrail County Park Commission</w:t>
      </w:r>
    </w:p>
    <w:p w14:paraId="674D8FC2" w14:textId="77777777" w:rsidR="002C136F" w:rsidRDefault="00610C45">
      <w:pPr>
        <w:pStyle w:val="BodyA"/>
        <w:jc w:val="both"/>
      </w:pPr>
      <w:r>
        <w:t>ATTEST:</w:t>
      </w:r>
    </w:p>
    <w:p w14:paraId="259102AF" w14:textId="77777777" w:rsidR="002C136F" w:rsidRDefault="002C136F">
      <w:pPr>
        <w:pStyle w:val="BodyA"/>
        <w:jc w:val="both"/>
        <w:rPr>
          <w:u w:val="single"/>
        </w:rPr>
      </w:pPr>
    </w:p>
    <w:p w14:paraId="4720BB0E" w14:textId="77777777" w:rsidR="002C136F" w:rsidRDefault="00610C45">
      <w:pPr>
        <w:pStyle w:val="BodyA"/>
        <w:jc w:val="both"/>
        <w:rPr>
          <w:u w:val="single"/>
        </w:rPr>
      </w:pPr>
      <w:r>
        <w:rPr>
          <w:u w:val="single"/>
        </w:rPr>
        <w:tab/>
      </w:r>
      <w:r>
        <w:rPr>
          <w:u w:val="single"/>
        </w:rPr>
        <w:tab/>
      </w:r>
      <w:r>
        <w:rPr>
          <w:u w:val="single"/>
        </w:rPr>
        <w:tab/>
      </w:r>
      <w:r>
        <w:rPr>
          <w:u w:val="single"/>
        </w:rPr>
        <w:tab/>
      </w:r>
      <w:r>
        <w:rPr>
          <w:u w:val="single"/>
        </w:rPr>
        <w:tab/>
      </w:r>
    </w:p>
    <w:p w14:paraId="4DB4ECDD" w14:textId="77777777" w:rsidR="002C136F" w:rsidRDefault="00610C45">
      <w:pPr>
        <w:pStyle w:val="BodyA"/>
        <w:jc w:val="both"/>
      </w:pPr>
      <w:r>
        <w:t>Stephanie A. Pappa</w:t>
      </w:r>
    </w:p>
    <w:p w14:paraId="30EFBFE4" w14:textId="77777777" w:rsidR="002C136F" w:rsidRDefault="00610C45">
      <w:pPr>
        <w:pStyle w:val="BodyA"/>
        <w:jc w:val="both"/>
      </w:pPr>
      <w:r>
        <w:t>Mountrail County Auditor</w:t>
      </w:r>
    </w:p>
    <w:sectPr w:rsidR="002C136F" w:rsidSect="00C864F7">
      <w:headerReference w:type="default" r:id="rId6"/>
      <w:pgSz w:w="12240" w:h="20160" w:code="5"/>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12BA" w14:textId="77777777" w:rsidR="0074203B" w:rsidRDefault="00610C45">
      <w:r>
        <w:separator/>
      </w:r>
    </w:p>
  </w:endnote>
  <w:endnote w:type="continuationSeparator" w:id="0">
    <w:p w14:paraId="1C0E8FB3" w14:textId="77777777" w:rsidR="0074203B" w:rsidRDefault="0061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4CFD" w14:textId="77777777" w:rsidR="0074203B" w:rsidRDefault="00610C45">
      <w:r>
        <w:separator/>
      </w:r>
    </w:p>
  </w:footnote>
  <w:footnote w:type="continuationSeparator" w:id="0">
    <w:p w14:paraId="0BC1F036" w14:textId="77777777" w:rsidR="0074203B" w:rsidRDefault="0061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2F40" w14:textId="7EFCC98C" w:rsidR="002C136F" w:rsidRDefault="007B12B0">
    <w:pPr>
      <w:pStyle w:val="Header"/>
      <w:tabs>
        <w:tab w:val="clear" w:pos="9360"/>
        <w:tab w:val="right" w:pos="9340"/>
      </w:tabs>
      <w:jc w:val="right"/>
    </w:pPr>
    <w:r>
      <w:t>Nove</w:t>
    </w:r>
    <w:r w:rsidR="00D70C97">
      <w:t>mber</w:t>
    </w:r>
    <w:r w:rsidR="00A15E1A">
      <w:t xml:space="preserve"> </w:t>
    </w:r>
    <w:r>
      <w:t>4</w:t>
    </w:r>
    <w:r w:rsidR="00045628">
      <w:t>, 202</w:t>
    </w:r>
    <w:r w:rsidR="002B0201">
      <w:t>5</w:t>
    </w:r>
    <w:r w:rsidR="00610C45">
      <w:t xml:space="preserve"> Minutes – Page </w:t>
    </w:r>
    <w:r w:rsidR="00610C45">
      <w:fldChar w:fldCharType="begin"/>
    </w:r>
    <w:r w:rsidR="00610C45">
      <w:instrText xml:space="preserve"> PAGE </w:instrText>
    </w:r>
    <w:r w:rsidR="00610C45">
      <w:fldChar w:fldCharType="separate"/>
    </w:r>
    <w:r w:rsidR="00666C18">
      <w:rPr>
        <w:noProof/>
      </w:rPr>
      <w:t>1</w:t>
    </w:r>
    <w:r w:rsidR="00610C45">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6F"/>
    <w:rsid w:val="000124DC"/>
    <w:rsid w:val="00045628"/>
    <w:rsid w:val="00083388"/>
    <w:rsid w:val="00086EA4"/>
    <w:rsid w:val="000B4102"/>
    <w:rsid w:val="000D3214"/>
    <w:rsid w:val="000F7091"/>
    <w:rsid w:val="001023DC"/>
    <w:rsid w:val="00106395"/>
    <w:rsid w:val="001436E0"/>
    <w:rsid w:val="001551D1"/>
    <w:rsid w:val="0017708B"/>
    <w:rsid w:val="00185BE8"/>
    <w:rsid w:val="001B4A81"/>
    <w:rsid w:val="001C01C2"/>
    <w:rsid w:val="001F362D"/>
    <w:rsid w:val="00211271"/>
    <w:rsid w:val="0027675D"/>
    <w:rsid w:val="002B0201"/>
    <w:rsid w:val="002C136F"/>
    <w:rsid w:val="002C6193"/>
    <w:rsid w:val="0030747F"/>
    <w:rsid w:val="0031096A"/>
    <w:rsid w:val="00324863"/>
    <w:rsid w:val="00337065"/>
    <w:rsid w:val="0034278E"/>
    <w:rsid w:val="0035740F"/>
    <w:rsid w:val="00361728"/>
    <w:rsid w:val="00412B95"/>
    <w:rsid w:val="004527C5"/>
    <w:rsid w:val="00455C0F"/>
    <w:rsid w:val="004619DE"/>
    <w:rsid w:val="00495A2F"/>
    <w:rsid w:val="004B324E"/>
    <w:rsid w:val="004C75BC"/>
    <w:rsid w:val="004D51FC"/>
    <w:rsid w:val="004E3CD6"/>
    <w:rsid w:val="00503B10"/>
    <w:rsid w:val="005135FF"/>
    <w:rsid w:val="00514BD9"/>
    <w:rsid w:val="005179FD"/>
    <w:rsid w:val="005218DD"/>
    <w:rsid w:val="00530F08"/>
    <w:rsid w:val="0053694E"/>
    <w:rsid w:val="00544304"/>
    <w:rsid w:val="00556A9E"/>
    <w:rsid w:val="00560CB3"/>
    <w:rsid w:val="00565157"/>
    <w:rsid w:val="00596AEA"/>
    <w:rsid w:val="005C54B9"/>
    <w:rsid w:val="005D597A"/>
    <w:rsid w:val="005E0522"/>
    <w:rsid w:val="005E3D6A"/>
    <w:rsid w:val="00610C45"/>
    <w:rsid w:val="00653DA5"/>
    <w:rsid w:val="00666C18"/>
    <w:rsid w:val="00696146"/>
    <w:rsid w:val="006E6E00"/>
    <w:rsid w:val="006E7C1F"/>
    <w:rsid w:val="006F4368"/>
    <w:rsid w:val="0074203B"/>
    <w:rsid w:val="00752F24"/>
    <w:rsid w:val="00772215"/>
    <w:rsid w:val="007B12B0"/>
    <w:rsid w:val="007C6BB7"/>
    <w:rsid w:val="007D75B0"/>
    <w:rsid w:val="007E062C"/>
    <w:rsid w:val="00805DAB"/>
    <w:rsid w:val="00823260"/>
    <w:rsid w:val="00862962"/>
    <w:rsid w:val="008800B8"/>
    <w:rsid w:val="008B1461"/>
    <w:rsid w:val="008E0258"/>
    <w:rsid w:val="00914FAC"/>
    <w:rsid w:val="00934F19"/>
    <w:rsid w:val="00951869"/>
    <w:rsid w:val="009664B2"/>
    <w:rsid w:val="009835D8"/>
    <w:rsid w:val="00994EA0"/>
    <w:rsid w:val="009A5DF2"/>
    <w:rsid w:val="009C5A37"/>
    <w:rsid w:val="009C61A7"/>
    <w:rsid w:val="009F45BF"/>
    <w:rsid w:val="00A15E1A"/>
    <w:rsid w:val="00A36D5E"/>
    <w:rsid w:val="00A52622"/>
    <w:rsid w:val="00A63077"/>
    <w:rsid w:val="00A8432B"/>
    <w:rsid w:val="00A86EF5"/>
    <w:rsid w:val="00AA1506"/>
    <w:rsid w:val="00AA48A8"/>
    <w:rsid w:val="00AA56B6"/>
    <w:rsid w:val="00AB6962"/>
    <w:rsid w:val="00AF2488"/>
    <w:rsid w:val="00B16368"/>
    <w:rsid w:val="00B37A23"/>
    <w:rsid w:val="00B52158"/>
    <w:rsid w:val="00B85C0D"/>
    <w:rsid w:val="00BA3A55"/>
    <w:rsid w:val="00BB31DA"/>
    <w:rsid w:val="00BC3575"/>
    <w:rsid w:val="00BC54C1"/>
    <w:rsid w:val="00BD6018"/>
    <w:rsid w:val="00C070C3"/>
    <w:rsid w:val="00C52621"/>
    <w:rsid w:val="00C658A5"/>
    <w:rsid w:val="00C662A4"/>
    <w:rsid w:val="00C85A92"/>
    <w:rsid w:val="00C864F7"/>
    <w:rsid w:val="00C975D5"/>
    <w:rsid w:val="00D36A66"/>
    <w:rsid w:val="00D50A82"/>
    <w:rsid w:val="00D52827"/>
    <w:rsid w:val="00D61E0F"/>
    <w:rsid w:val="00D70C97"/>
    <w:rsid w:val="00DB6A4E"/>
    <w:rsid w:val="00DC4303"/>
    <w:rsid w:val="00E11892"/>
    <w:rsid w:val="00E11F60"/>
    <w:rsid w:val="00E27870"/>
    <w:rsid w:val="00E51E6C"/>
    <w:rsid w:val="00E54C69"/>
    <w:rsid w:val="00E667EF"/>
    <w:rsid w:val="00E735F0"/>
    <w:rsid w:val="00E75F80"/>
    <w:rsid w:val="00E873E0"/>
    <w:rsid w:val="00E9195C"/>
    <w:rsid w:val="00EA159B"/>
    <w:rsid w:val="00EE3719"/>
    <w:rsid w:val="00F47ADB"/>
    <w:rsid w:val="00F5139B"/>
    <w:rsid w:val="00F51900"/>
    <w:rsid w:val="00F54519"/>
    <w:rsid w:val="00FA17F8"/>
    <w:rsid w:val="00FA2277"/>
    <w:rsid w:val="00FA37EB"/>
    <w:rsid w:val="00FB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51BE"/>
  <w15:docId w15:val="{7706A580-F51D-49CE-99DE-99A5B738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rPr>
      <w:rFonts w:eastAsia="Times New Roman"/>
      <w:color w:val="000000"/>
      <w:sz w:val="24"/>
      <w:szCs w:val="24"/>
      <w:u w:color="000000"/>
    </w:rPr>
  </w:style>
  <w:style w:type="paragraph" w:styleId="Footer">
    <w:name w:val="footer"/>
    <w:basedOn w:val="Normal"/>
    <w:link w:val="FooterChar"/>
    <w:uiPriority w:val="99"/>
    <w:unhideWhenUsed/>
    <w:rsid w:val="00045628"/>
    <w:pPr>
      <w:tabs>
        <w:tab w:val="center" w:pos="4680"/>
        <w:tab w:val="right" w:pos="9360"/>
      </w:tabs>
    </w:pPr>
  </w:style>
  <w:style w:type="character" w:customStyle="1" w:styleId="FooterChar">
    <w:name w:val="Footer Char"/>
    <w:basedOn w:val="DefaultParagraphFont"/>
    <w:link w:val="Footer"/>
    <w:uiPriority w:val="99"/>
    <w:rsid w:val="00045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1</Pages>
  <Words>304</Words>
  <Characters>1629</Characters>
  <Application>Microsoft Office Word</Application>
  <DocSecurity>0</DocSecurity>
  <Lines>60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Pappa</dc:creator>
  <cp:lastModifiedBy>Steph Pappa</cp:lastModifiedBy>
  <cp:revision>17</cp:revision>
  <cp:lastPrinted>2021-03-17T20:24:00Z</cp:lastPrinted>
  <dcterms:created xsi:type="dcterms:W3CDTF">2025-11-03T18:46:00Z</dcterms:created>
  <dcterms:modified xsi:type="dcterms:W3CDTF">2026-01-15T21:48:00Z</dcterms:modified>
</cp:coreProperties>
</file>