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92" w:rsidRPr="00381DA8" w:rsidRDefault="00142E9D" w:rsidP="009B4FA0">
      <w:pPr>
        <w:pStyle w:val="Title"/>
        <w:spacing w:before="0" w:after="0" w:line="276" w:lineRule="auto"/>
        <w:contextualSpacing/>
        <w:jc w:val="center"/>
        <w:rPr>
          <w:rFonts w:ascii="Century Schoolbook" w:eastAsia="Century Schoolbook" w:hAnsi="Century Schoolbook" w:cs="Century Schoolbook"/>
          <w:color w:val="4E74A2"/>
          <w:sz w:val="44"/>
          <w:szCs w:val="44"/>
          <w:u w:color="4E74A2"/>
        </w:rPr>
      </w:pPr>
      <w:r w:rsidRPr="00381DA8">
        <w:rPr>
          <w:rFonts w:ascii="Century Schoolbook" w:hAnsi="Century Schoolbook"/>
          <w:color w:val="4E74A2"/>
          <w:sz w:val="44"/>
          <w:szCs w:val="44"/>
          <w:u w:color="4E74A2"/>
        </w:rPr>
        <w:t>MiNUTES</w:t>
      </w:r>
    </w:p>
    <w:p w:rsidR="00950692" w:rsidRDefault="00142E9D" w:rsidP="009B4FA0">
      <w:pPr>
        <w:pStyle w:val="NoSpacing"/>
        <w:spacing w:line="276" w:lineRule="auto"/>
        <w:contextualSpacing/>
        <w:jc w:val="center"/>
        <w:rPr>
          <w:b/>
          <w:bCs/>
          <w:color w:val="4E74A2"/>
          <w:sz w:val="32"/>
          <w:szCs w:val="32"/>
          <w:u w:color="4E74A2"/>
        </w:rPr>
      </w:pPr>
      <w:r>
        <w:rPr>
          <w:b/>
          <w:bCs/>
          <w:color w:val="4E74A2"/>
          <w:sz w:val="32"/>
          <w:szCs w:val="32"/>
          <w:u w:color="4E74A2"/>
        </w:rPr>
        <w:t>Mountrail County Planning &amp; Zoning Commission</w:t>
      </w:r>
    </w:p>
    <w:p w:rsidR="00007ABA" w:rsidRDefault="00142E9D" w:rsidP="00007ABA">
      <w:pPr>
        <w:pStyle w:val="NoSpacing"/>
        <w:spacing w:line="276" w:lineRule="auto"/>
        <w:contextualSpacing/>
        <w:jc w:val="center"/>
        <w:rPr>
          <w:b/>
          <w:bCs/>
          <w:color w:val="4E74A2"/>
          <w:sz w:val="31"/>
          <w:szCs w:val="31"/>
          <w:u w:color="4E74A2"/>
        </w:rPr>
      </w:pPr>
      <w:r>
        <w:rPr>
          <w:b/>
          <w:bCs/>
          <w:color w:val="4E74A2"/>
          <w:sz w:val="31"/>
          <w:szCs w:val="31"/>
          <w:u w:color="4E74A2"/>
        </w:rPr>
        <w:t>July 22, 2019</w:t>
      </w:r>
    </w:p>
    <w:p w:rsidR="00007ABA" w:rsidRPr="00007ABA" w:rsidRDefault="00007ABA" w:rsidP="00007ABA">
      <w:pPr>
        <w:pStyle w:val="NoSpacing"/>
        <w:spacing w:line="276" w:lineRule="auto"/>
        <w:contextualSpacing/>
        <w:jc w:val="center"/>
        <w:rPr>
          <w:iCs/>
          <w:color w:val="4E74A2"/>
          <w:sz w:val="18"/>
          <w:szCs w:val="18"/>
          <w:u w:color="4E74A2"/>
        </w:rPr>
      </w:pPr>
    </w:p>
    <w:tbl>
      <w:tblPr>
        <w:tblStyle w:val="TableGrid"/>
        <w:tblW w:w="9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007ABA" w:rsidTr="00007ABA">
        <w:trPr>
          <w:trHeight w:val="341"/>
        </w:trPr>
        <w:tc>
          <w:tcPr>
            <w:tcW w:w="9450" w:type="dxa"/>
            <w:tcBorders>
              <w:top w:val="single" w:sz="4" w:space="0" w:color="0070C0"/>
              <w:bottom w:val="single" w:sz="4" w:space="0" w:color="0070C0"/>
            </w:tcBorders>
          </w:tcPr>
          <w:p w:rsidR="00007ABA" w:rsidRPr="00007ABA" w:rsidRDefault="00007ABA" w:rsidP="00007ABA">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center"/>
              <w:rPr>
                <w:b/>
                <w:color w:val="4E74A2"/>
                <w:sz w:val="26"/>
                <w:szCs w:val="26"/>
                <w:u w:color="4E74A2"/>
              </w:rPr>
            </w:pPr>
            <w:r>
              <w:rPr>
                <w:b/>
                <w:color w:val="4E74A2"/>
                <w:sz w:val="26"/>
                <w:szCs w:val="26"/>
                <w:u w:color="4E74A2"/>
              </w:rPr>
              <w:t>Mountrail County South Complex, 8103 61</w:t>
            </w:r>
            <w:r w:rsidRPr="00007ABA">
              <w:rPr>
                <w:b/>
                <w:color w:val="4E74A2"/>
                <w:sz w:val="26"/>
                <w:szCs w:val="26"/>
                <w:u w:color="4E74A2"/>
                <w:vertAlign w:val="superscript"/>
              </w:rPr>
              <w:t>st</w:t>
            </w:r>
            <w:r>
              <w:rPr>
                <w:b/>
                <w:color w:val="4E74A2"/>
                <w:sz w:val="26"/>
                <w:szCs w:val="26"/>
                <w:u w:color="4E74A2"/>
              </w:rPr>
              <w:t xml:space="preserve"> St NW, Stanley, ND 58784</w:t>
            </w:r>
          </w:p>
        </w:tc>
      </w:tr>
    </w:tbl>
    <w:p w:rsidR="00950692" w:rsidRDefault="00950692" w:rsidP="009B4FA0">
      <w:pPr>
        <w:pStyle w:val="NoSpacing"/>
        <w:spacing w:line="276" w:lineRule="auto"/>
        <w:contextualSpacing/>
        <w:jc w:val="center"/>
        <w:rPr>
          <w:color w:val="002060"/>
          <w:sz w:val="14"/>
          <w:szCs w:val="14"/>
          <w:u w:color="002060"/>
        </w:rPr>
      </w:pPr>
    </w:p>
    <w:p w:rsidR="00950692" w:rsidRPr="00007ABA" w:rsidRDefault="00142E9D" w:rsidP="009B4FA0">
      <w:pPr>
        <w:pStyle w:val="NoSpacing"/>
        <w:spacing w:line="276" w:lineRule="auto"/>
        <w:contextualSpacing/>
        <w:jc w:val="center"/>
        <w:rPr>
          <w:i/>
          <w:iCs/>
          <w:color w:val="4E74A2"/>
          <w:sz w:val="26"/>
          <w:szCs w:val="26"/>
          <w:u w:color="4E74A2"/>
        </w:rPr>
      </w:pPr>
      <w:r w:rsidRPr="00007ABA">
        <w:rPr>
          <w:i/>
          <w:iCs/>
          <w:color w:val="4E74A2"/>
          <w:sz w:val="26"/>
          <w:szCs w:val="26"/>
          <w:u w:color="4E74A2"/>
        </w:rPr>
        <w:t xml:space="preserve">Chairman Sorenson called the meeting to order at 8:30 a.m. </w:t>
      </w:r>
    </w:p>
    <w:p w:rsidR="00007ABA" w:rsidRPr="00007ABA" w:rsidRDefault="00007ABA" w:rsidP="00007ABA">
      <w:pPr>
        <w:pStyle w:val="NoSpacing"/>
        <w:spacing w:line="276" w:lineRule="auto"/>
        <w:contextualSpacing/>
        <w:rPr>
          <w:iCs/>
          <w:color w:val="4E74A2"/>
          <w:sz w:val="18"/>
          <w:szCs w:val="18"/>
          <w:u w:color="4E74A2"/>
        </w:rPr>
      </w:pPr>
    </w:p>
    <w:tbl>
      <w:tblPr>
        <w:tblStyle w:val="TableGrid"/>
        <w:tblW w:w="9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007ABA" w:rsidTr="00BE010F">
        <w:trPr>
          <w:trHeight w:val="341"/>
        </w:trPr>
        <w:tc>
          <w:tcPr>
            <w:tcW w:w="9450" w:type="dxa"/>
            <w:tcBorders>
              <w:top w:val="single" w:sz="4" w:space="0" w:color="0070C0"/>
              <w:bottom w:val="single" w:sz="4" w:space="0" w:color="0070C0"/>
            </w:tcBorders>
          </w:tcPr>
          <w:p w:rsidR="00007ABA" w:rsidRPr="00007ABA" w:rsidRDefault="00007ABA" w:rsidP="00007ABA">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
                <w:color w:val="4E74A2"/>
                <w:sz w:val="26"/>
                <w:szCs w:val="26"/>
                <w:u w:color="4E74A2"/>
              </w:rPr>
            </w:pPr>
            <w:r>
              <w:rPr>
                <w:b/>
                <w:color w:val="4E74A2"/>
                <w:sz w:val="26"/>
                <w:szCs w:val="26"/>
                <w:u w:color="4E74A2"/>
              </w:rPr>
              <w:t>In Attendance</w:t>
            </w:r>
          </w:p>
        </w:tc>
      </w:tr>
    </w:tbl>
    <w:p w:rsidR="00950692" w:rsidRDefault="00950692" w:rsidP="009B4FA0">
      <w:pPr>
        <w:pStyle w:val="NoSpacing"/>
        <w:spacing w:line="276" w:lineRule="auto"/>
        <w:contextualSpacing/>
        <w:rPr>
          <w:b/>
          <w:bCs/>
          <w:sz w:val="18"/>
          <w:szCs w:val="18"/>
        </w:rPr>
      </w:pPr>
    </w:p>
    <w:p w:rsidR="00950692" w:rsidRDefault="00142E9D" w:rsidP="009B4FA0">
      <w:pPr>
        <w:pStyle w:val="NoSpacing"/>
        <w:spacing w:line="276" w:lineRule="auto"/>
        <w:contextualSpacing/>
        <w:jc w:val="both"/>
      </w:pPr>
      <w:r>
        <w:rPr>
          <w:b/>
          <w:bCs/>
        </w:rPr>
        <w:t>Board</w:t>
      </w:r>
      <w:bookmarkStart w:id="0" w:name="_GoBack"/>
      <w:bookmarkEnd w:id="0"/>
      <w:r>
        <w:rPr>
          <w:b/>
          <w:bCs/>
        </w:rPr>
        <w:t xml:space="preserve"> members present</w:t>
      </w:r>
      <w:r>
        <w:t>: Charlie Sorenson,</w:t>
      </w:r>
      <w:r w:rsidR="00DF7C26">
        <w:t xml:space="preserve"> Gary (Fritz) Wei</w:t>
      </w:r>
      <w:r>
        <w:t xml:space="preserve">senberger, Arlo </w:t>
      </w:r>
      <w:proofErr w:type="spellStart"/>
      <w:r>
        <w:t>Borud</w:t>
      </w:r>
      <w:proofErr w:type="spellEnd"/>
      <w:r>
        <w:t>, Roger Hovda, Trudy Ruland,</w:t>
      </w:r>
      <w:r w:rsidR="00AD3F34">
        <w:rPr>
          <w:color w:val="FF0000"/>
        </w:rPr>
        <w:t xml:space="preserve"> </w:t>
      </w:r>
      <w:r w:rsidR="00AD3F34" w:rsidRPr="005E02C4">
        <w:rPr>
          <w:color w:val="auto"/>
        </w:rPr>
        <w:t>Tom Bieri,</w:t>
      </w:r>
      <w:r w:rsidRPr="005E02C4">
        <w:rPr>
          <w:color w:val="auto"/>
        </w:rPr>
        <w:t xml:space="preserve"> </w:t>
      </w:r>
      <w:r>
        <w:t>Linda Wienbar and Joan Hollekim.</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pPr>
      <w:r>
        <w:rPr>
          <w:b/>
          <w:bCs/>
        </w:rPr>
        <w:t>Also present:</w:t>
      </w:r>
      <w:r>
        <w:t xml:space="preserve"> Jana Hennessy, Road &amp; Bridge Engineer, Lori Hanson, Mountrail County Tax Director, Stephanie Pappa, Mountrail County Auditor/Planning and Zoning Administrator, Teresa Captain, Mountrail County Deputy Tax Director, Wade Enget, Mountrail County States Attorney and Heidi Kory, Pla</w:t>
      </w:r>
      <w:r w:rsidR="00BB5756">
        <w:t>nning &amp; Zoning Assistant</w:t>
      </w:r>
      <w:r w:rsidR="008832DF">
        <w:t xml:space="preserve"> Administrator</w:t>
      </w:r>
      <w:r>
        <w:t>.</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pPr>
      <w:r>
        <w:rPr>
          <w:b/>
          <w:bCs/>
        </w:rPr>
        <w:t>Public attending</w:t>
      </w:r>
      <w:r w:rsidR="00583F65">
        <w:rPr>
          <w:b/>
          <w:bCs/>
        </w:rPr>
        <w:t>:</w:t>
      </w:r>
      <w:r>
        <w:t xml:space="preserve">  </w:t>
      </w:r>
      <w:r w:rsidR="00583F65">
        <w:t>Kari Brandt, Jeff Meyer, Monica Meyer, Keith Johnson, Jake Pennington, Alan Rehak, Shelby Bruins, Tom Giltner, John L</w:t>
      </w:r>
      <w:r w:rsidR="008213D5">
        <w:t>a</w:t>
      </w:r>
      <w:r w:rsidR="00583F65">
        <w:t>gna</w:t>
      </w:r>
      <w:r w:rsidR="008213D5">
        <w:t>, Julie DiMeo, David Minton and Bradley McAfee</w:t>
      </w:r>
      <w:r>
        <w:rPr>
          <w:color w:val="FF0000"/>
          <w:u w:color="FF0000"/>
        </w:rPr>
        <w:t xml:space="preserve">  </w:t>
      </w:r>
    </w:p>
    <w:p w:rsidR="00950692" w:rsidRDefault="00950692" w:rsidP="009B4FA0">
      <w:pPr>
        <w:pStyle w:val="NoSpacing"/>
        <w:spacing w:line="276" w:lineRule="auto"/>
        <w:contextualSpacing/>
        <w:jc w:val="both"/>
      </w:pPr>
    </w:p>
    <w:p w:rsidR="00950692" w:rsidRDefault="00142E9D" w:rsidP="009B4FA0">
      <w:pPr>
        <w:pStyle w:val="NoSpacing"/>
        <w:spacing w:line="276" w:lineRule="auto"/>
        <w:contextualSpacing/>
        <w:jc w:val="both"/>
      </w:pPr>
      <w:r>
        <w:rPr>
          <w:b/>
          <w:bCs/>
        </w:rPr>
        <w:t>Absent</w:t>
      </w:r>
      <w:r w:rsidRPr="008832DF">
        <w:rPr>
          <w:b/>
          <w:bCs/>
          <w:color w:val="auto"/>
          <w:u w:color="FF0000"/>
        </w:rPr>
        <w:t>:</w:t>
      </w:r>
      <w:r>
        <w:rPr>
          <w:b/>
          <w:bCs/>
          <w:color w:val="FF0000"/>
          <w:u w:color="FF0000"/>
        </w:rPr>
        <w:t xml:space="preserve">   </w:t>
      </w:r>
      <w:r>
        <w:t>Board member, Bill Klug</w:t>
      </w:r>
    </w:p>
    <w:p w:rsidR="00007ABA" w:rsidRPr="00007ABA" w:rsidRDefault="00007ABA" w:rsidP="00007ABA">
      <w:pPr>
        <w:pStyle w:val="NoSpacing"/>
        <w:spacing w:line="276" w:lineRule="auto"/>
        <w:contextualSpacing/>
        <w:rPr>
          <w:iCs/>
          <w:color w:val="4E74A2"/>
          <w:sz w:val="18"/>
          <w:szCs w:val="18"/>
          <w:u w:color="4E74A2"/>
        </w:rPr>
      </w:pPr>
    </w:p>
    <w:tbl>
      <w:tblPr>
        <w:tblStyle w:val="TableGrid"/>
        <w:tblW w:w="9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007ABA" w:rsidTr="00BE010F">
        <w:trPr>
          <w:trHeight w:val="341"/>
        </w:trPr>
        <w:tc>
          <w:tcPr>
            <w:tcW w:w="9450" w:type="dxa"/>
            <w:tcBorders>
              <w:top w:val="single" w:sz="4" w:space="0" w:color="0070C0"/>
              <w:bottom w:val="single" w:sz="4" w:space="0" w:color="0070C0"/>
            </w:tcBorders>
          </w:tcPr>
          <w:p w:rsidR="00007ABA" w:rsidRPr="00007ABA" w:rsidRDefault="00007ABA" w:rsidP="00BE010F">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
                <w:color w:val="4E74A2"/>
                <w:sz w:val="26"/>
                <w:szCs w:val="26"/>
                <w:u w:color="4E74A2"/>
              </w:rPr>
            </w:pPr>
            <w:r>
              <w:rPr>
                <w:b/>
                <w:color w:val="4E74A2"/>
                <w:sz w:val="26"/>
                <w:szCs w:val="26"/>
                <w:u w:color="4E74A2"/>
              </w:rPr>
              <w:t>Approval of Agenda</w:t>
            </w:r>
          </w:p>
        </w:tc>
      </w:tr>
    </w:tbl>
    <w:p w:rsidR="00007ABA" w:rsidRDefault="00007ABA" w:rsidP="009B4FA0">
      <w:pPr>
        <w:pStyle w:val="NoSpacing"/>
        <w:spacing w:line="276" w:lineRule="auto"/>
        <w:contextualSpacing/>
        <w:jc w:val="both"/>
      </w:pPr>
    </w:p>
    <w:p w:rsidR="00950692" w:rsidRDefault="00142E9D" w:rsidP="009B4FA0">
      <w:pPr>
        <w:pStyle w:val="NoSpacing"/>
        <w:spacing w:line="276" w:lineRule="auto"/>
        <w:contextualSpacing/>
        <w:jc w:val="both"/>
      </w:pPr>
      <w:r>
        <w:t xml:space="preserve">Moved by Commissioner </w:t>
      </w:r>
      <w:r w:rsidR="009C6A9A" w:rsidRPr="008832DF">
        <w:rPr>
          <w:color w:val="auto"/>
          <w:u w:color="00B050"/>
        </w:rPr>
        <w:t>Borud</w:t>
      </w:r>
      <w:r w:rsidRPr="008832DF">
        <w:rPr>
          <w:color w:val="auto"/>
          <w:u w:color="00B050"/>
        </w:rPr>
        <w:t xml:space="preserve">, </w:t>
      </w:r>
      <w:r>
        <w:t>seconded by Commissioner</w:t>
      </w:r>
      <w:r w:rsidR="008832DF">
        <w:rPr>
          <w:color w:val="FF0000"/>
          <w:u w:color="FF0000"/>
        </w:rPr>
        <w:t xml:space="preserve"> </w:t>
      </w:r>
      <w:r w:rsidR="009C6A9A" w:rsidRPr="008832DF">
        <w:rPr>
          <w:color w:val="auto"/>
          <w:u w:color="00B050"/>
        </w:rPr>
        <w:t>Hovda</w:t>
      </w:r>
      <w:r w:rsidRPr="008213D5">
        <w:rPr>
          <w:color w:val="auto"/>
          <w:u w:color="00B050"/>
        </w:rPr>
        <w:t>,</w:t>
      </w:r>
      <w:r>
        <w:rPr>
          <w:color w:val="FF0000"/>
          <w:u w:color="FF0000"/>
        </w:rPr>
        <w:t xml:space="preserve"> </w:t>
      </w:r>
      <w:r>
        <w:t xml:space="preserve">to accept the agenda as is. Upon roll call, all present voted yes.  Motion carried. </w:t>
      </w:r>
    </w:p>
    <w:p w:rsidR="000A6287" w:rsidRDefault="000A6287" w:rsidP="009B4FA0">
      <w:pPr>
        <w:pStyle w:val="NoSpacing"/>
        <w:spacing w:line="276" w:lineRule="auto"/>
        <w:contextualSpacing/>
        <w:jc w:val="both"/>
      </w:pPr>
    </w:p>
    <w:tbl>
      <w:tblPr>
        <w:tblStyle w:val="TableGrid"/>
        <w:tblW w:w="9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6030"/>
      </w:tblGrid>
      <w:tr w:rsidR="003B6B79" w:rsidTr="009B4FA0">
        <w:trPr>
          <w:trHeight w:val="674"/>
        </w:trPr>
        <w:tc>
          <w:tcPr>
            <w:tcW w:w="3420" w:type="dxa"/>
            <w:tcBorders>
              <w:top w:val="single" w:sz="4" w:space="0" w:color="0070C0"/>
              <w:bottom w:val="single" w:sz="4" w:space="0" w:color="0070C0"/>
            </w:tcBorders>
          </w:tcPr>
          <w:p w:rsidR="003B6B79" w:rsidRDefault="003B6B79" w:rsidP="009B4FA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4E74A2"/>
                <w:sz w:val="26"/>
                <w:szCs w:val="26"/>
                <w:u w:color="4E74A2"/>
              </w:rPr>
            </w:pPr>
            <w:r w:rsidRPr="000A6287">
              <w:rPr>
                <w:color w:val="4E74A2"/>
                <w:sz w:val="26"/>
                <w:szCs w:val="26"/>
                <w:u w:color="4E74A2"/>
              </w:rPr>
              <w:t xml:space="preserve">8:35 a.m. Public </w:t>
            </w:r>
            <w:r>
              <w:rPr>
                <w:color w:val="4E74A2"/>
                <w:sz w:val="26"/>
                <w:szCs w:val="26"/>
                <w:u w:color="4E74A2"/>
              </w:rPr>
              <w:t xml:space="preserve">Hearing – </w:t>
            </w:r>
          </w:p>
          <w:p w:rsidR="003B6B79" w:rsidRPr="003B6B79" w:rsidRDefault="003B6B79" w:rsidP="009B4FA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i/>
                <w:color w:val="4E74A2"/>
                <w:sz w:val="26"/>
                <w:szCs w:val="26"/>
                <w:u w:color="4E74A2"/>
              </w:rPr>
            </w:pPr>
            <w:r>
              <w:rPr>
                <w:i/>
                <w:color w:val="4E74A2"/>
                <w:sz w:val="26"/>
                <w:szCs w:val="26"/>
                <w:u w:color="4E74A2"/>
              </w:rPr>
              <w:t>Amendment</w:t>
            </w:r>
          </w:p>
        </w:tc>
        <w:tc>
          <w:tcPr>
            <w:tcW w:w="6030" w:type="dxa"/>
            <w:tcBorders>
              <w:top w:val="single" w:sz="4" w:space="0" w:color="0070C0"/>
              <w:bottom w:val="single" w:sz="4" w:space="0" w:color="0070C0"/>
            </w:tcBorders>
          </w:tcPr>
          <w:p w:rsidR="003B6B79" w:rsidRPr="000A6287" w:rsidRDefault="00574DFB" w:rsidP="00574DFB">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4E74A2"/>
                <w:sz w:val="26"/>
                <w:szCs w:val="26"/>
                <w:u w:color="4E74A2"/>
              </w:rPr>
            </w:pPr>
            <w:r w:rsidRPr="008832DF">
              <w:rPr>
                <w:color w:val="4E74A2" w:themeColor="accent6" w:themeShade="BF"/>
                <w:sz w:val="26"/>
                <w:szCs w:val="26"/>
                <w:u w:color="4E74A2"/>
              </w:rPr>
              <w:t>Manitou Village LLC</w:t>
            </w:r>
            <w:r w:rsidR="006716B1" w:rsidRPr="008832DF">
              <w:rPr>
                <w:color w:val="4E74A2" w:themeColor="accent6" w:themeShade="BF"/>
                <w:sz w:val="26"/>
                <w:szCs w:val="26"/>
                <w:u w:color="4E74A2"/>
              </w:rPr>
              <w:t xml:space="preserve"> (Alan Rehak)</w:t>
            </w:r>
            <w:r w:rsidRPr="008832DF">
              <w:rPr>
                <w:color w:val="4E74A2" w:themeColor="accent6" w:themeShade="BF"/>
                <w:sz w:val="26"/>
                <w:szCs w:val="26"/>
                <w:u w:color="4E74A2"/>
              </w:rPr>
              <w:t xml:space="preserve">, </w:t>
            </w:r>
            <w:r w:rsidR="003B6B79" w:rsidRPr="000A6287">
              <w:rPr>
                <w:color w:val="4E74A2"/>
                <w:sz w:val="26"/>
                <w:szCs w:val="26"/>
                <w:u w:color="4E74A2"/>
              </w:rPr>
              <w:t>Landowner</w:t>
            </w:r>
          </w:p>
        </w:tc>
      </w:tr>
    </w:tbl>
    <w:p w:rsidR="00007ABA" w:rsidRDefault="00007ABA" w:rsidP="009B4FA0">
      <w:pPr>
        <w:pStyle w:val="NoSpacing"/>
        <w:spacing w:line="276" w:lineRule="auto"/>
        <w:contextualSpacing/>
        <w:jc w:val="both"/>
        <w:rPr>
          <w:b/>
          <w:bCs/>
        </w:rPr>
      </w:pPr>
    </w:p>
    <w:p w:rsidR="00950692" w:rsidRDefault="00142E9D" w:rsidP="009B4FA0">
      <w:pPr>
        <w:pStyle w:val="NoSpacing"/>
        <w:spacing w:line="276" w:lineRule="auto"/>
        <w:contextualSpacing/>
        <w:jc w:val="both"/>
      </w:pPr>
      <w:r>
        <w:rPr>
          <w:b/>
          <w:bCs/>
        </w:rPr>
        <w:t>Applicant</w:t>
      </w:r>
      <w:r>
        <w:t>: Alan Rehak, landowner.</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rPr>
          <w:b/>
          <w:bCs/>
        </w:rPr>
      </w:pPr>
      <w:r>
        <w:rPr>
          <w:b/>
          <w:bCs/>
        </w:rPr>
        <w:lastRenderedPageBreak/>
        <w:t>Location</w:t>
      </w:r>
      <w:r w:rsidR="00381DA8">
        <w:t xml:space="preserve">: Lots 1 </w:t>
      </w:r>
      <w:r w:rsidR="00381DA8" w:rsidRPr="008832DF">
        <w:rPr>
          <w:color w:val="auto"/>
        </w:rPr>
        <w:t>through</w:t>
      </w:r>
      <w:r>
        <w:t xml:space="preserve"> 4 and 6 </w:t>
      </w:r>
      <w:r w:rsidR="00381DA8" w:rsidRPr="008832DF">
        <w:rPr>
          <w:color w:val="auto"/>
        </w:rPr>
        <w:t>through</w:t>
      </w:r>
      <w:r w:rsidRPr="008832DF">
        <w:rPr>
          <w:color w:val="auto"/>
        </w:rPr>
        <w:t xml:space="preserve"> </w:t>
      </w:r>
      <w:r>
        <w:t xml:space="preserve">21, Block 2, Manitou Village, Township 156 North, Range 93 West </w:t>
      </w:r>
      <w:r>
        <w:rPr>
          <w:b/>
          <w:bCs/>
        </w:rPr>
        <w:t>(Manitou Township).</w:t>
      </w:r>
    </w:p>
    <w:p w:rsidR="00950692" w:rsidRDefault="00950692" w:rsidP="009B4FA0">
      <w:pPr>
        <w:pStyle w:val="NoSpacing"/>
        <w:spacing w:line="276" w:lineRule="auto"/>
        <w:contextualSpacing/>
        <w:jc w:val="both"/>
      </w:pPr>
    </w:p>
    <w:p w:rsidR="00950692" w:rsidRDefault="00142E9D" w:rsidP="009B4FA0">
      <w:pPr>
        <w:pStyle w:val="NoSpacing"/>
        <w:spacing w:line="276" w:lineRule="auto"/>
        <w:contextualSpacing/>
        <w:jc w:val="both"/>
      </w:pPr>
      <w:r>
        <w:rPr>
          <w:b/>
          <w:bCs/>
        </w:rPr>
        <w:t>Number of certified mailing receipts provided</w:t>
      </w:r>
      <w:r>
        <w:t>:  4</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rPr>
          <w:color w:val="FF0000"/>
          <w:u w:color="FF0000"/>
        </w:rPr>
      </w:pPr>
      <w:r>
        <w:rPr>
          <w:b/>
          <w:bCs/>
        </w:rPr>
        <w:t>Purpose</w:t>
      </w:r>
      <w:r>
        <w:t>:  Removing and cleaning up site on 2.48 acres</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pPr>
      <w:r>
        <w:rPr>
          <w:b/>
          <w:bCs/>
        </w:rPr>
        <w:t>Present</w:t>
      </w:r>
      <w:r>
        <w:t xml:space="preserve">: </w:t>
      </w:r>
      <w:r w:rsidR="008213D5">
        <w:rPr>
          <w:color w:val="00B050"/>
          <w:u w:color="00B050"/>
        </w:rPr>
        <w:t xml:space="preserve"> </w:t>
      </w:r>
      <w:r w:rsidR="008213D5" w:rsidRPr="008213D5">
        <w:rPr>
          <w:color w:val="auto"/>
          <w:u w:color="00B050"/>
        </w:rPr>
        <w:t>Alan Rehak</w:t>
      </w:r>
    </w:p>
    <w:p w:rsidR="00950692" w:rsidRDefault="00950692" w:rsidP="009B4FA0">
      <w:pPr>
        <w:pStyle w:val="NoSpacing"/>
        <w:spacing w:line="276" w:lineRule="auto"/>
        <w:contextualSpacing/>
        <w:jc w:val="both"/>
        <w:rPr>
          <w:sz w:val="18"/>
          <w:szCs w:val="18"/>
        </w:rPr>
      </w:pPr>
    </w:p>
    <w:p w:rsidR="00950692" w:rsidRPr="008213D5" w:rsidRDefault="00142E9D" w:rsidP="009B4FA0">
      <w:pPr>
        <w:pStyle w:val="NoSpacing"/>
        <w:spacing w:line="276" w:lineRule="auto"/>
        <w:contextualSpacing/>
        <w:jc w:val="both"/>
        <w:rPr>
          <w:color w:val="auto"/>
        </w:rPr>
      </w:pPr>
      <w:r>
        <w:rPr>
          <w:b/>
          <w:bCs/>
        </w:rPr>
        <w:t>Discussion</w:t>
      </w:r>
      <w:r>
        <w:t>:</w:t>
      </w:r>
      <w:r>
        <w:rPr>
          <w:color w:val="00B050"/>
          <w:u w:color="00B050"/>
        </w:rPr>
        <w:t xml:space="preserve"> </w:t>
      </w:r>
      <w:r w:rsidRPr="008213D5">
        <w:rPr>
          <w:color w:val="auto"/>
          <w:u w:color="00B050"/>
        </w:rPr>
        <w:t>Al</w:t>
      </w:r>
      <w:r w:rsidR="008213D5">
        <w:rPr>
          <w:color w:val="auto"/>
          <w:u w:color="00B050"/>
        </w:rPr>
        <w:t>an Rehak is cleaning up the RV P</w:t>
      </w:r>
      <w:r w:rsidRPr="008213D5">
        <w:rPr>
          <w:color w:val="auto"/>
          <w:u w:color="00B050"/>
        </w:rPr>
        <w:t>ark.  No timeline provided for the cleanup.  No trailers to be utilized.</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pPr>
      <w:r>
        <w:rPr>
          <w:b/>
          <w:bCs/>
        </w:rPr>
        <w:t>Outcome</w:t>
      </w:r>
      <w:r>
        <w:t xml:space="preserve">: </w:t>
      </w:r>
      <w:r>
        <w:rPr>
          <w:color w:val="00B050"/>
          <w:u w:color="00B050"/>
        </w:rPr>
        <w:t xml:space="preserve"> </w:t>
      </w:r>
      <w:r w:rsidR="008213D5">
        <w:rPr>
          <w:color w:val="auto"/>
          <w:u w:color="00B050"/>
        </w:rPr>
        <w:t>Approved with contingencies.</w:t>
      </w:r>
    </w:p>
    <w:p w:rsidR="00950692" w:rsidRDefault="00950692" w:rsidP="009B4FA0">
      <w:pPr>
        <w:pStyle w:val="NoSpacing"/>
        <w:spacing w:line="276" w:lineRule="auto"/>
        <w:contextualSpacing/>
        <w:jc w:val="both"/>
        <w:rPr>
          <w:sz w:val="18"/>
          <w:szCs w:val="18"/>
        </w:rPr>
      </w:pPr>
    </w:p>
    <w:p w:rsidR="00950692" w:rsidRDefault="00142E9D" w:rsidP="009B4FA0">
      <w:pPr>
        <w:pStyle w:val="Body"/>
        <w:spacing w:line="276" w:lineRule="auto"/>
        <w:contextualSpacing/>
        <w:jc w:val="both"/>
        <w:rPr>
          <w:rFonts w:ascii="Century Schoolbook" w:hAnsi="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xml:space="preserve">: Moved by Commissioner Hollekim, seconded by Commissioner Hovda to </w:t>
      </w:r>
      <w:r w:rsidR="00381DA8" w:rsidRPr="008832DF">
        <w:rPr>
          <w:rFonts w:ascii="Century Schoolbook" w:hAnsi="Century Schoolbook"/>
          <w:color w:val="auto"/>
          <w:sz w:val="24"/>
          <w:szCs w:val="24"/>
        </w:rPr>
        <w:t xml:space="preserve">make recommendation to the Mountrail County Commissioners to </w:t>
      </w:r>
      <w:r w:rsidRPr="008832DF">
        <w:rPr>
          <w:rFonts w:ascii="Century Schoolbook" w:hAnsi="Century Schoolbook"/>
          <w:color w:val="auto"/>
          <w:sz w:val="24"/>
          <w:szCs w:val="24"/>
        </w:rPr>
        <w:t>approve the zoni</w:t>
      </w:r>
      <w:r w:rsidR="00381DA8" w:rsidRPr="008832DF">
        <w:rPr>
          <w:rFonts w:ascii="Century Schoolbook" w:hAnsi="Century Schoolbook"/>
          <w:color w:val="auto"/>
          <w:sz w:val="24"/>
          <w:szCs w:val="24"/>
        </w:rPr>
        <w:t xml:space="preserve">ng request filed by </w:t>
      </w:r>
      <w:r w:rsidR="006716B1" w:rsidRPr="008832DF">
        <w:rPr>
          <w:rFonts w:ascii="Century Schoolbook" w:hAnsi="Century Schoolbook"/>
          <w:color w:val="auto"/>
          <w:sz w:val="24"/>
          <w:szCs w:val="24"/>
        </w:rPr>
        <w:t>Manitou Village LLC (</w:t>
      </w:r>
      <w:r w:rsidR="00381DA8" w:rsidRPr="008832DF">
        <w:rPr>
          <w:rFonts w:ascii="Century Schoolbook" w:hAnsi="Century Schoolbook"/>
          <w:color w:val="auto"/>
          <w:sz w:val="24"/>
          <w:szCs w:val="24"/>
        </w:rPr>
        <w:t>Alan Rehak</w:t>
      </w:r>
      <w:r w:rsidR="006716B1" w:rsidRPr="008832DF">
        <w:rPr>
          <w:rFonts w:ascii="Century Schoolbook" w:hAnsi="Century Schoolbook"/>
          <w:color w:val="auto"/>
          <w:sz w:val="24"/>
          <w:szCs w:val="24"/>
        </w:rPr>
        <w:t>)</w:t>
      </w:r>
      <w:r w:rsidR="00381DA8" w:rsidRPr="008832DF">
        <w:rPr>
          <w:rFonts w:ascii="Century Schoolbook" w:hAnsi="Century Schoolbook"/>
          <w:color w:val="auto"/>
          <w:sz w:val="24"/>
          <w:szCs w:val="24"/>
        </w:rPr>
        <w:t>, l</w:t>
      </w:r>
      <w:r w:rsidRPr="008832DF">
        <w:rPr>
          <w:rFonts w:ascii="Century Schoolbook" w:hAnsi="Century Schoolbook"/>
          <w:color w:val="auto"/>
          <w:sz w:val="24"/>
          <w:szCs w:val="24"/>
        </w:rPr>
        <w:t xml:space="preserve">andowner, for an amendment to change land zoned commercial to agricultural for the purpose of removing and cleaning up site on a 2.48 acre, more or less, </w:t>
      </w:r>
      <w:r w:rsidR="00381DA8" w:rsidRPr="008832DF">
        <w:rPr>
          <w:rFonts w:ascii="Century Schoolbook" w:hAnsi="Century Schoolbook"/>
          <w:color w:val="auto"/>
          <w:sz w:val="24"/>
          <w:szCs w:val="24"/>
        </w:rPr>
        <w:t>tract of land described as L</w:t>
      </w:r>
      <w:r w:rsidRPr="008832DF">
        <w:rPr>
          <w:rFonts w:ascii="Century Schoolbook" w:hAnsi="Century Schoolbook"/>
          <w:color w:val="auto"/>
          <w:sz w:val="24"/>
          <w:szCs w:val="24"/>
        </w:rPr>
        <w:t xml:space="preserve">ots 1 </w:t>
      </w:r>
      <w:r w:rsidR="00381DA8" w:rsidRPr="008832DF">
        <w:rPr>
          <w:rFonts w:ascii="Century Schoolbook" w:hAnsi="Century Schoolbook"/>
          <w:color w:val="auto"/>
          <w:sz w:val="24"/>
          <w:szCs w:val="24"/>
        </w:rPr>
        <w:t>through</w:t>
      </w:r>
      <w:r w:rsidRPr="008832DF">
        <w:rPr>
          <w:rFonts w:ascii="Century Schoolbook" w:hAnsi="Century Schoolbook"/>
          <w:color w:val="auto"/>
          <w:sz w:val="24"/>
          <w:szCs w:val="24"/>
        </w:rPr>
        <w:t xml:space="preserve"> 4 and 6 </w:t>
      </w:r>
      <w:r w:rsidR="00381DA8" w:rsidRPr="008832DF">
        <w:rPr>
          <w:rFonts w:ascii="Century Schoolbook" w:hAnsi="Century Schoolbook"/>
          <w:color w:val="auto"/>
          <w:sz w:val="24"/>
          <w:szCs w:val="24"/>
        </w:rPr>
        <w:t>through</w:t>
      </w:r>
      <w:r w:rsidRPr="008832DF">
        <w:rPr>
          <w:rFonts w:ascii="Century Schoolbook" w:hAnsi="Century Schoolbook"/>
          <w:color w:val="auto"/>
          <w:sz w:val="24"/>
          <w:szCs w:val="24"/>
        </w:rPr>
        <w:t xml:space="preserve"> 21, </w:t>
      </w:r>
      <w:r>
        <w:rPr>
          <w:rFonts w:ascii="Century Schoolbook" w:hAnsi="Century Schoolbook"/>
          <w:sz w:val="24"/>
          <w:szCs w:val="24"/>
        </w:rPr>
        <w:t>Block 2, Manitou Village, Township 156 North, Range 93 West (</w:t>
      </w:r>
      <w:r>
        <w:rPr>
          <w:rFonts w:ascii="Century Schoolbook" w:hAnsi="Century Schoolbook"/>
          <w:b/>
          <w:bCs/>
          <w:sz w:val="24"/>
          <w:szCs w:val="24"/>
        </w:rPr>
        <w:t>Manitou Township)</w:t>
      </w:r>
      <w:r>
        <w:rPr>
          <w:rFonts w:ascii="Century Schoolbook" w:hAnsi="Century Schoolbook"/>
          <w:sz w:val="24"/>
          <w:szCs w:val="24"/>
        </w:rPr>
        <w:t xml:space="preserve"> as Alan Rehak has</w:t>
      </w:r>
      <w:r>
        <w:rPr>
          <w:rFonts w:ascii="Century Schoolbook" w:hAnsi="Century Schoolbook"/>
          <w:color w:val="FF0000"/>
          <w:sz w:val="24"/>
          <w:szCs w:val="24"/>
          <w:u w:color="FF0000"/>
        </w:rPr>
        <w:t xml:space="preserve"> </w:t>
      </w:r>
      <w:r>
        <w:rPr>
          <w:rFonts w:ascii="Century Schoolbook" w:hAnsi="Century Schoolbook"/>
          <w:sz w:val="24"/>
          <w:szCs w:val="24"/>
        </w:rPr>
        <w:t>met all criteria as set forth in Article IV, Section III, of the Mountrail County Zoning Ordinance and is further contingent upon Alan Rehak complying with all other terms and conditions of the Mountrail County Zoning Ordinance. Upon roll call, all pres</w:t>
      </w:r>
      <w:r w:rsidR="009B4FA0">
        <w:rPr>
          <w:rFonts w:ascii="Century Schoolbook" w:hAnsi="Century Schoolbook"/>
          <w:sz w:val="24"/>
          <w:szCs w:val="24"/>
        </w:rPr>
        <w:t>ent voted yes.  Motion carried.</w:t>
      </w:r>
    </w:p>
    <w:p w:rsidR="009B4FA0" w:rsidRDefault="009B4FA0" w:rsidP="009B4FA0">
      <w:pPr>
        <w:pStyle w:val="NoSpacing"/>
        <w:spacing w:line="276" w:lineRule="auto"/>
        <w:contextualSpacing/>
        <w:jc w:val="both"/>
      </w:pPr>
    </w:p>
    <w:tbl>
      <w:tblPr>
        <w:tblStyle w:val="TableGrid"/>
        <w:tblW w:w="9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6030"/>
      </w:tblGrid>
      <w:tr w:rsidR="009B4FA0" w:rsidTr="00BE010F">
        <w:trPr>
          <w:trHeight w:val="674"/>
        </w:trPr>
        <w:tc>
          <w:tcPr>
            <w:tcW w:w="3420" w:type="dxa"/>
            <w:tcBorders>
              <w:top w:val="single" w:sz="4" w:space="0" w:color="0070C0"/>
              <w:bottom w:val="single" w:sz="4" w:space="0" w:color="0070C0"/>
            </w:tcBorders>
          </w:tcPr>
          <w:p w:rsidR="009B4FA0" w:rsidRDefault="009B4FA0" w:rsidP="009B4FA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4E74A2"/>
                <w:sz w:val="26"/>
                <w:szCs w:val="26"/>
                <w:u w:color="4E74A2"/>
              </w:rPr>
            </w:pPr>
            <w:r>
              <w:rPr>
                <w:color w:val="4E74A2"/>
                <w:sz w:val="26"/>
                <w:szCs w:val="26"/>
                <w:u w:color="4E74A2"/>
              </w:rPr>
              <w:t>8:40</w:t>
            </w:r>
            <w:r w:rsidRPr="000A6287">
              <w:rPr>
                <w:color w:val="4E74A2"/>
                <w:sz w:val="26"/>
                <w:szCs w:val="26"/>
                <w:u w:color="4E74A2"/>
              </w:rPr>
              <w:t xml:space="preserve"> a.m. Public </w:t>
            </w:r>
            <w:r>
              <w:rPr>
                <w:color w:val="4E74A2"/>
                <w:sz w:val="26"/>
                <w:szCs w:val="26"/>
                <w:u w:color="4E74A2"/>
              </w:rPr>
              <w:t xml:space="preserve">Hearing – </w:t>
            </w:r>
          </w:p>
          <w:p w:rsidR="009B4FA0" w:rsidRPr="003B6B79" w:rsidRDefault="009B4FA0" w:rsidP="009B4FA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i/>
                <w:color w:val="4E74A2"/>
                <w:sz w:val="26"/>
                <w:szCs w:val="26"/>
                <w:u w:color="4E74A2"/>
              </w:rPr>
            </w:pPr>
            <w:r>
              <w:rPr>
                <w:i/>
                <w:color w:val="4E74A2"/>
                <w:sz w:val="26"/>
                <w:szCs w:val="26"/>
                <w:u w:color="4E74A2"/>
              </w:rPr>
              <w:t>Variance</w:t>
            </w:r>
          </w:p>
        </w:tc>
        <w:tc>
          <w:tcPr>
            <w:tcW w:w="6030" w:type="dxa"/>
            <w:tcBorders>
              <w:top w:val="single" w:sz="4" w:space="0" w:color="0070C0"/>
              <w:bottom w:val="single" w:sz="4" w:space="0" w:color="0070C0"/>
            </w:tcBorders>
          </w:tcPr>
          <w:p w:rsidR="009B4FA0" w:rsidRDefault="009B4FA0" w:rsidP="009B4FA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4E74A2"/>
                <w:u w:color="4E74A2"/>
              </w:rPr>
            </w:pPr>
            <w:r w:rsidRPr="00B81CA0">
              <w:rPr>
                <w:color w:val="4E74A2"/>
                <w:u w:color="4E74A2"/>
              </w:rPr>
              <w:t xml:space="preserve">Nuverra Environmental Solutions / </w:t>
            </w:r>
          </w:p>
          <w:p w:rsidR="009B4FA0" w:rsidRPr="000A6287" w:rsidRDefault="009B4FA0" w:rsidP="009B4FA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4E74A2"/>
                <w:sz w:val="26"/>
                <w:szCs w:val="26"/>
                <w:u w:color="4E74A2"/>
              </w:rPr>
            </w:pPr>
            <w:r w:rsidRPr="00B81CA0">
              <w:rPr>
                <w:color w:val="4E74A2"/>
                <w:u w:color="4E74A2"/>
              </w:rPr>
              <w:t>Joey Evensvold, Landowner</w:t>
            </w:r>
          </w:p>
        </w:tc>
      </w:tr>
    </w:tbl>
    <w:p w:rsidR="009B4FA0" w:rsidRDefault="009B4FA0" w:rsidP="009B4FA0">
      <w:pPr>
        <w:pStyle w:val="NoSpacing"/>
        <w:spacing w:line="276" w:lineRule="auto"/>
        <w:contextualSpacing/>
        <w:jc w:val="both"/>
        <w:rPr>
          <w:b/>
          <w:bCs/>
        </w:rPr>
      </w:pPr>
    </w:p>
    <w:p w:rsidR="00950692" w:rsidRDefault="00142E9D" w:rsidP="009B4FA0">
      <w:pPr>
        <w:pStyle w:val="NoSpacing"/>
        <w:spacing w:line="276" w:lineRule="auto"/>
        <w:contextualSpacing/>
        <w:jc w:val="both"/>
      </w:pPr>
      <w:r>
        <w:rPr>
          <w:b/>
          <w:bCs/>
        </w:rPr>
        <w:t>Applicant</w:t>
      </w:r>
      <w:r>
        <w:t>: Nuverra Environmental Solutions in c</w:t>
      </w:r>
      <w:r w:rsidR="00574DFB">
        <w:t xml:space="preserve">oncurrence with </w:t>
      </w:r>
      <w:r w:rsidR="00574DFB" w:rsidRPr="008832DF">
        <w:rPr>
          <w:color w:val="auto"/>
        </w:rPr>
        <w:t>Joe</w:t>
      </w:r>
      <w:r w:rsidR="006716B1" w:rsidRPr="008832DF">
        <w:rPr>
          <w:color w:val="auto"/>
        </w:rPr>
        <w:t>y</w:t>
      </w:r>
      <w:r w:rsidR="00574DFB" w:rsidRPr="008832DF">
        <w:rPr>
          <w:color w:val="auto"/>
        </w:rPr>
        <w:t xml:space="preserve"> </w:t>
      </w:r>
      <w:r w:rsidR="00574DFB">
        <w:t xml:space="preserve">Evensvold, </w:t>
      </w:r>
      <w:r w:rsidR="00574DFB" w:rsidRPr="008832DF">
        <w:rPr>
          <w:color w:val="auto"/>
        </w:rPr>
        <w:t>l</w:t>
      </w:r>
      <w:r w:rsidRPr="008832DF">
        <w:rPr>
          <w:color w:val="auto"/>
        </w:rPr>
        <w:t>andowner</w:t>
      </w:r>
      <w:r>
        <w:t>.</w:t>
      </w:r>
    </w:p>
    <w:p w:rsidR="00950692" w:rsidRDefault="00950692" w:rsidP="009B4FA0">
      <w:pPr>
        <w:pStyle w:val="NoSpacing"/>
        <w:spacing w:line="276" w:lineRule="auto"/>
        <w:contextualSpacing/>
        <w:jc w:val="both"/>
        <w:rPr>
          <w:sz w:val="18"/>
          <w:szCs w:val="18"/>
        </w:rPr>
      </w:pPr>
    </w:p>
    <w:p w:rsidR="00950692" w:rsidRDefault="00142E9D" w:rsidP="009B4FA0">
      <w:pPr>
        <w:pStyle w:val="Body"/>
        <w:spacing w:line="276" w:lineRule="auto"/>
        <w:contextualSpacing/>
        <w:jc w:val="both"/>
        <w:rPr>
          <w:rFonts w:ascii="Century Schoolbook" w:eastAsia="Century Schoolbook" w:hAnsi="Century Schoolbook" w:cs="Century Schoolbook"/>
          <w:sz w:val="24"/>
          <w:szCs w:val="24"/>
        </w:rPr>
      </w:pPr>
      <w:r>
        <w:rPr>
          <w:rFonts w:ascii="Century Schoolbook" w:hAnsi="Century Schoolbook"/>
          <w:b/>
          <w:bCs/>
          <w:sz w:val="24"/>
          <w:szCs w:val="24"/>
        </w:rPr>
        <w:t>Location</w:t>
      </w:r>
      <w:r>
        <w:rPr>
          <w:rFonts w:ascii="Century Schoolbook" w:hAnsi="Century Schoolbook"/>
          <w:sz w:val="24"/>
          <w:szCs w:val="24"/>
        </w:rPr>
        <w:t>:  1 acre, more or less, tract of land in the SSW of Section 23, Township 157 North, Range 91 West (</w:t>
      </w:r>
      <w:r>
        <w:rPr>
          <w:rFonts w:ascii="Century Schoolbook" w:hAnsi="Century Schoolbook"/>
          <w:b/>
          <w:bCs/>
          <w:sz w:val="24"/>
          <w:szCs w:val="24"/>
        </w:rPr>
        <w:t>James Hill Township</w:t>
      </w:r>
      <w:r>
        <w:rPr>
          <w:rFonts w:ascii="Century Schoolbook" w:hAnsi="Century Schoolbook"/>
          <w:sz w:val="24"/>
          <w:szCs w:val="24"/>
        </w:rPr>
        <w:t>).</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pPr>
      <w:r>
        <w:rPr>
          <w:b/>
          <w:bCs/>
        </w:rPr>
        <w:t>Purpose</w:t>
      </w:r>
      <w:r>
        <w:t>:  Pump water from unnamed slough for fracking.</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pPr>
      <w:r>
        <w:rPr>
          <w:b/>
          <w:bCs/>
        </w:rPr>
        <w:t>Present</w:t>
      </w:r>
      <w:r>
        <w:t xml:space="preserve">: </w:t>
      </w:r>
      <w:r w:rsidR="008213D5">
        <w:rPr>
          <w:color w:val="00B050"/>
          <w:u w:color="00B050"/>
        </w:rPr>
        <w:t xml:space="preserve"> </w:t>
      </w:r>
      <w:r w:rsidR="008213D5" w:rsidRPr="008213D5">
        <w:rPr>
          <w:color w:val="auto"/>
          <w:u w:color="00B050"/>
        </w:rPr>
        <w:t>David Minton</w:t>
      </w:r>
      <w:r w:rsidR="008213D5">
        <w:rPr>
          <w:color w:val="auto"/>
          <w:u w:color="00B050"/>
        </w:rPr>
        <w:t xml:space="preserve"> with Nuverra Environmental Solutions.</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pPr>
      <w:r>
        <w:rPr>
          <w:b/>
          <w:bCs/>
        </w:rPr>
        <w:t>Outcome</w:t>
      </w:r>
      <w:r>
        <w:t xml:space="preserve">: </w:t>
      </w:r>
      <w:r>
        <w:rPr>
          <w:color w:val="00B050"/>
          <w:u w:color="00B050"/>
        </w:rPr>
        <w:t xml:space="preserve"> </w:t>
      </w:r>
      <w:r w:rsidR="008213D5">
        <w:rPr>
          <w:color w:val="auto"/>
          <w:u w:color="00B050"/>
        </w:rPr>
        <w:t>Approved with contingencies.</w:t>
      </w:r>
      <w:r w:rsidRPr="008213D5">
        <w:rPr>
          <w:color w:val="auto"/>
          <w:u w:color="00B050"/>
        </w:rPr>
        <w:t xml:space="preserve"> </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pPr>
      <w:r>
        <w:rPr>
          <w:b/>
          <w:bCs/>
        </w:rPr>
        <w:t>Motion</w:t>
      </w:r>
      <w:r>
        <w:t>: Moved by Commissioner</w:t>
      </w:r>
      <w:r>
        <w:rPr>
          <w:color w:val="00B050"/>
          <w:u w:color="00B050"/>
        </w:rPr>
        <w:t xml:space="preserve"> </w:t>
      </w:r>
      <w:r w:rsidRPr="000E2C77">
        <w:rPr>
          <w:color w:val="auto"/>
          <w:u w:color="00B050"/>
        </w:rPr>
        <w:t xml:space="preserve">Borud, </w:t>
      </w:r>
      <w:r>
        <w:t xml:space="preserve">seconded by Commissioner </w:t>
      </w:r>
      <w:r w:rsidRPr="0068047C">
        <w:rPr>
          <w:color w:val="auto"/>
          <w:u w:color="00B050"/>
        </w:rPr>
        <w:t>Ruland</w:t>
      </w:r>
      <w:r>
        <w:t xml:space="preserve"> to approve the zoning request filed by Nuverra Environmental Solutions, in c</w:t>
      </w:r>
      <w:r w:rsidR="00574DFB">
        <w:t xml:space="preserve">oncurrence with </w:t>
      </w:r>
      <w:r w:rsidR="00574DFB" w:rsidRPr="008832DF">
        <w:rPr>
          <w:color w:val="auto"/>
        </w:rPr>
        <w:t>Joe</w:t>
      </w:r>
      <w:r w:rsidR="006716B1" w:rsidRPr="008832DF">
        <w:rPr>
          <w:color w:val="auto"/>
        </w:rPr>
        <w:t>y</w:t>
      </w:r>
      <w:r w:rsidR="00574DFB" w:rsidRPr="008832DF">
        <w:rPr>
          <w:color w:val="auto"/>
        </w:rPr>
        <w:t xml:space="preserve"> Evensvold, l</w:t>
      </w:r>
      <w:r w:rsidRPr="008832DF">
        <w:rPr>
          <w:color w:val="auto"/>
        </w:rPr>
        <w:t>andowner</w:t>
      </w:r>
      <w:r w:rsidR="00574DFB" w:rsidRPr="008832DF">
        <w:rPr>
          <w:color w:val="auto"/>
        </w:rPr>
        <w:t>, for a variance</w:t>
      </w:r>
      <w:r w:rsidRPr="008832DF">
        <w:rPr>
          <w:color w:val="auto"/>
        </w:rPr>
        <w:t xml:space="preserve"> </w:t>
      </w:r>
      <w:r>
        <w:t>to pump water from an unnamed slough for fracking on a 1 acre, more or less, tract of land in the SSW of Section 23, Township 157 North, Range 91 West</w:t>
      </w:r>
      <w:r>
        <w:rPr>
          <w:b/>
          <w:bCs/>
        </w:rPr>
        <w:t xml:space="preserve"> (James Hill Township</w:t>
      </w:r>
      <w:r w:rsidR="0068047C">
        <w:t xml:space="preserve">) contingent on adhering to the </w:t>
      </w:r>
      <w:r w:rsidR="0068047C">
        <w:rPr>
          <w:i/>
          <w:u w:val="single"/>
        </w:rPr>
        <w:t>ND State Temporary Water Permit ND2019-19548</w:t>
      </w:r>
      <w:r w:rsidR="0068047C">
        <w:t xml:space="preserve"> valid July 19, 2019 to April 30, 2020</w:t>
      </w:r>
      <w:r>
        <w:t xml:space="preserve"> using only lay flat hose, all landowners being contacted regarding any hose placement and adhering to Mountrail County Road &amp; Bridge temporary ROW Use requirements when necessary as Nuverra Environmental Solutions with concurrence from </w:t>
      </w:r>
      <w:r w:rsidRPr="008832DF">
        <w:rPr>
          <w:color w:val="auto"/>
        </w:rPr>
        <w:t>Joe</w:t>
      </w:r>
      <w:r w:rsidR="006716B1" w:rsidRPr="008832DF">
        <w:rPr>
          <w:color w:val="auto"/>
        </w:rPr>
        <w:t>y</w:t>
      </w:r>
      <w:r w:rsidRPr="008832DF">
        <w:rPr>
          <w:color w:val="auto"/>
        </w:rPr>
        <w:t xml:space="preserve"> Evensvold has met all criteria as set forth in Article IV, Section V of the Mountrail County</w:t>
      </w:r>
      <w:r w:rsidR="00574DFB" w:rsidRPr="008832DF">
        <w:rPr>
          <w:color w:val="auto"/>
        </w:rPr>
        <w:t xml:space="preserve"> Zoning Ordinance</w:t>
      </w:r>
      <w:r w:rsidRPr="008832DF">
        <w:rPr>
          <w:color w:val="auto"/>
        </w:rPr>
        <w:t xml:space="preserve"> and is further contingent upon Nuverra Environmental Solutions</w:t>
      </w:r>
      <w:r w:rsidR="00574DFB" w:rsidRPr="008832DF">
        <w:rPr>
          <w:color w:val="auto"/>
        </w:rPr>
        <w:t xml:space="preserve"> in concurrence with Joe</w:t>
      </w:r>
      <w:r w:rsidR="006716B1" w:rsidRPr="008832DF">
        <w:rPr>
          <w:color w:val="auto"/>
        </w:rPr>
        <w:t>y</w:t>
      </w:r>
      <w:r w:rsidR="00574DFB" w:rsidRPr="008832DF">
        <w:rPr>
          <w:color w:val="auto"/>
        </w:rPr>
        <w:t xml:space="preserve"> Evensvold</w:t>
      </w:r>
      <w:r w:rsidRPr="008832DF">
        <w:rPr>
          <w:color w:val="auto"/>
        </w:rPr>
        <w:t xml:space="preserve"> </w:t>
      </w:r>
      <w:r>
        <w:t xml:space="preserve">complying with all other terms and conditions of the Mountrail County Zoning Ordinance. Upon roll call, all present voted yes.  Motion carried. </w:t>
      </w:r>
    </w:p>
    <w:p w:rsidR="009B4FA0" w:rsidRDefault="009B4FA0" w:rsidP="009B4FA0">
      <w:pPr>
        <w:pStyle w:val="NoSpacing"/>
        <w:spacing w:line="276" w:lineRule="auto"/>
        <w:contextualSpacing/>
        <w:jc w:val="both"/>
      </w:pPr>
    </w:p>
    <w:tbl>
      <w:tblPr>
        <w:tblStyle w:val="TableGrid"/>
        <w:tblW w:w="9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6030"/>
      </w:tblGrid>
      <w:tr w:rsidR="009B4FA0" w:rsidTr="00BE010F">
        <w:trPr>
          <w:trHeight w:val="674"/>
        </w:trPr>
        <w:tc>
          <w:tcPr>
            <w:tcW w:w="3420" w:type="dxa"/>
            <w:tcBorders>
              <w:top w:val="single" w:sz="4" w:space="0" w:color="0070C0"/>
              <w:bottom w:val="single" w:sz="4" w:space="0" w:color="0070C0"/>
            </w:tcBorders>
          </w:tcPr>
          <w:p w:rsidR="009B4FA0" w:rsidRDefault="009B4FA0" w:rsidP="00BE010F">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4E74A2"/>
                <w:sz w:val="26"/>
                <w:szCs w:val="26"/>
                <w:u w:color="4E74A2"/>
              </w:rPr>
            </w:pPr>
            <w:r>
              <w:rPr>
                <w:color w:val="4E74A2"/>
                <w:sz w:val="26"/>
                <w:szCs w:val="26"/>
                <w:u w:color="4E74A2"/>
              </w:rPr>
              <w:t>8:45</w:t>
            </w:r>
            <w:r w:rsidRPr="000A6287">
              <w:rPr>
                <w:color w:val="4E74A2"/>
                <w:sz w:val="26"/>
                <w:szCs w:val="26"/>
                <w:u w:color="4E74A2"/>
              </w:rPr>
              <w:t xml:space="preserve"> a.m. Public </w:t>
            </w:r>
            <w:r>
              <w:rPr>
                <w:color w:val="4E74A2"/>
                <w:sz w:val="26"/>
                <w:szCs w:val="26"/>
                <w:u w:color="4E74A2"/>
              </w:rPr>
              <w:t xml:space="preserve">Hearing – </w:t>
            </w:r>
          </w:p>
          <w:p w:rsidR="009B4FA0" w:rsidRPr="003B6B79" w:rsidRDefault="009B4FA0" w:rsidP="00BE010F">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i/>
                <w:color w:val="4E74A2"/>
                <w:sz w:val="26"/>
                <w:szCs w:val="26"/>
                <w:u w:color="4E74A2"/>
              </w:rPr>
            </w:pPr>
            <w:r>
              <w:rPr>
                <w:i/>
                <w:color w:val="4E74A2"/>
                <w:sz w:val="26"/>
                <w:szCs w:val="26"/>
                <w:u w:color="4E74A2"/>
              </w:rPr>
              <w:t>Amendment</w:t>
            </w:r>
          </w:p>
        </w:tc>
        <w:tc>
          <w:tcPr>
            <w:tcW w:w="6030" w:type="dxa"/>
            <w:tcBorders>
              <w:top w:val="single" w:sz="4" w:space="0" w:color="0070C0"/>
              <w:bottom w:val="single" w:sz="4" w:space="0" w:color="0070C0"/>
            </w:tcBorders>
          </w:tcPr>
          <w:p w:rsidR="009B4FA0" w:rsidRDefault="009B4FA0" w:rsidP="00BE010F">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4E74A2"/>
                <w:sz w:val="26"/>
                <w:szCs w:val="26"/>
                <w:u w:color="4E74A2"/>
              </w:rPr>
            </w:pPr>
            <w:r w:rsidRPr="009B4FA0">
              <w:rPr>
                <w:color w:val="4E74A2"/>
                <w:sz w:val="26"/>
                <w:szCs w:val="26"/>
                <w:u w:color="4E74A2"/>
              </w:rPr>
              <w:t xml:space="preserve">Oneok Rockies Midstream LLC / </w:t>
            </w:r>
          </w:p>
          <w:p w:rsidR="009B4FA0" w:rsidRPr="009B4FA0" w:rsidRDefault="009B4FA0" w:rsidP="00BE010F">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4E74A2"/>
                <w:sz w:val="26"/>
                <w:szCs w:val="26"/>
                <w:u w:color="4E74A2"/>
              </w:rPr>
            </w:pPr>
            <w:r w:rsidRPr="009B4FA0">
              <w:rPr>
                <w:color w:val="4E74A2"/>
                <w:sz w:val="26"/>
                <w:szCs w:val="26"/>
                <w:u w:color="4E74A2"/>
              </w:rPr>
              <w:t>Mark Lee, Landowner</w:t>
            </w:r>
          </w:p>
        </w:tc>
      </w:tr>
    </w:tbl>
    <w:p w:rsidR="009B4FA0" w:rsidRDefault="009B4FA0" w:rsidP="009B4FA0">
      <w:pPr>
        <w:pStyle w:val="NoSpacing"/>
        <w:spacing w:line="276" w:lineRule="auto"/>
        <w:contextualSpacing/>
        <w:jc w:val="both"/>
        <w:rPr>
          <w:b/>
          <w:bCs/>
        </w:rPr>
      </w:pPr>
    </w:p>
    <w:p w:rsidR="00950692" w:rsidRDefault="00142E9D" w:rsidP="009B4FA0">
      <w:pPr>
        <w:pStyle w:val="NoSpacing"/>
        <w:spacing w:line="276" w:lineRule="auto"/>
        <w:contextualSpacing/>
        <w:jc w:val="both"/>
      </w:pPr>
      <w:r>
        <w:rPr>
          <w:b/>
          <w:bCs/>
        </w:rPr>
        <w:t>Applicant</w:t>
      </w:r>
      <w:r>
        <w:t xml:space="preserve">: Oneok Rockies Midstream LLC in concurrence with Mark Lee, landowner. </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rPr>
          <w:i/>
          <w:iCs/>
          <w:color w:val="00B050"/>
          <w:u w:color="00B050"/>
        </w:rPr>
      </w:pPr>
      <w:r>
        <w:rPr>
          <w:b/>
          <w:bCs/>
        </w:rPr>
        <w:t>Location</w:t>
      </w:r>
      <w:r>
        <w:t>: 12 acre, more or less, plat described as Outlot 3 in the NE¼SE¼ of  Section 4, Township 150 North, Range 93 West (</w:t>
      </w:r>
      <w:r>
        <w:rPr>
          <w:b/>
          <w:bCs/>
        </w:rPr>
        <w:t>Unorganized Township</w:t>
      </w:r>
      <w:r>
        <w:t>).</w:t>
      </w:r>
    </w:p>
    <w:p w:rsidR="00950692" w:rsidRDefault="00142E9D" w:rsidP="009B4FA0">
      <w:pPr>
        <w:pStyle w:val="NoSpacing"/>
        <w:spacing w:line="276" w:lineRule="auto"/>
        <w:contextualSpacing/>
        <w:jc w:val="both"/>
        <w:rPr>
          <w:sz w:val="18"/>
          <w:szCs w:val="18"/>
        </w:rPr>
      </w:pPr>
      <w:r>
        <w:t xml:space="preserve"> </w:t>
      </w:r>
    </w:p>
    <w:p w:rsidR="00950692" w:rsidRDefault="00142E9D" w:rsidP="009B4FA0">
      <w:pPr>
        <w:pStyle w:val="NoSpacing"/>
        <w:spacing w:line="276" w:lineRule="auto"/>
        <w:contextualSpacing/>
        <w:jc w:val="both"/>
      </w:pPr>
      <w:r>
        <w:rPr>
          <w:b/>
          <w:bCs/>
        </w:rPr>
        <w:t>Number of certified mailing receipts provided</w:t>
      </w:r>
      <w:r>
        <w:t xml:space="preserve">: </w:t>
      </w:r>
      <w:r>
        <w:rPr>
          <w:color w:val="00B050"/>
          <w:u w:color="00B050"/>
        </w:rPr>
        <w:t xml:space="preserve"> </w:t>
      </w:r>
      <w:r w:rsidRPr="00CE0D26">
        <w:rPr>
          <w:color w:val="auto"/>
          <w:u w:color="00B050"/>
        </w:rPr>
        <w:t>8</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pPr>
      <w:r>
        <w:rPr>
          <w:b/>
          <w:bCs/>
        </w:rPr>
        <w:t>Purpose</w:t>
      </w:r>
      <w:r>
        <w:t>:  Building a gas compressor station</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pPr>
      <w:r>
        <w:rPr>
          <w:b/>
          <w:bCs/>
        </w:rPr>
        <w:t>Present</w:t>
      </w:r>
      <w:r>
        <w:t xml:space="preserve">: </w:t>
      </w:r>
      <w:r>
        <w:rPr>
          <w:color w:val="FF0000"/>
          <w:u w:color="FF0000"/>
        </w:rPr>
        <w:t xml:space="preserve"> </w:t>
      </w:r>
      <w:r w:rsidR="00CE0D26">
        <w:rPr>
          <w:color w:val="auto"/>
          <w:u w:color="00B050"/>
        </w:rPr>
        <w:t xml:space="preserve">Shelby Bruins &amp; </w:t>
      </w:r>
      <w:r w:rsidRPr="00CE0D26">
        <w:rPr>
          <w:color w:val="auto"/>
          <w:u w:color="00B050"/>
        </w:rPr>
        <w:t>Jake Pennington</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pPr>
      <w:r>
        <w:rPr>
          <w:b/>
          <w:bCs/>
        </w:rPr>
        <w:t>Outcome</w:t>
      </w:r>
      <w:r>
        <w:t xml:space="preserve">: </w:t>
      </w:r>
      <w:r w:rsidR="00CE0D26">
        <w:rPr>
          <w:color w:val="00B050"/>
          <w:u w:color="00B050"/>
        </w:rPr>
        <w:t xml:space="preserve"> </w:t>
      </w:r>
      <w:r w:rsidR="00CE0D26" w:rsidRPr="00CE0D26">
        <w:rPr>
          <w:color w:val="auto"/>
          <w:u w:color="00B050"/>
        </w:rPr>
        <w:t xml:space="preserve">Approved with </w:t>
      </w:r>
      <w:r w:rsidR="00CE0D26">
        <w:rPr>
          <w:color w:val="auto"/>
          <w:u w:color="00B050"/>
        </w:rPr>
        <w:t>contingencies.</w:t>
      </w:r>
      <w:r w:rsidRPr="00CE0D26">
        <w:rPr>
          <w:color w:val="auto"/>
          <w:u w:color="00B050"/>
        </w:rPr>
        <w:t xml:space="preserve">  </w:t>
      </w:r>
    </w:p>
    <w:p w:rsidR="00950692" w:rsidRDefault="00950692" w:rsidP="009B4FA0">
      <w:pPr>
        <w:pStyle w:val="NoSpacing"/>
        <w:spacing w:line="276" w:lineRule="auto"/>
        <w:contextualSpacing/>
        <w:jc w:val="both"/>
        <w:rPr>
          <w:sz w:val="18"/>
          <w:szCs w:val="18"/>
        </w:rPr>
      </w:pPr>
    </w:p>
    <w:p w:rsidR="00950692" w:rsidRDefault="00142E9D" w:rsidP="009B4FA0">
      <w:pPr>
        <w:pStyle w:val="Body"/>
        <w:spacing w:line="276" w:lineRule="auto"/>
        <w:contextualSpacing/>
        <w:jc w:val="both"/>
        <w:rPr>
          <w:rFonts w:ascii="Century Schoolbook" w:hAnsi="Century Schoolbook"/>
          <w:sz w:val="24"/>
          <w:szCs w:val="24"/>
        </w:rPr>
      </w:pPr>
      <w:r w:rsidRPr="00CE0D26">
        <w:rPr>
          <w:rFonts w:ascii="Century Schoolbook" w:hAnsi="Century Schoolbook"/>
          <w:b/>
          <w:bCs/>
          <w:sz w:val="24"/>
          <w:szCs w:val="24"/>
          <w:lang w:val="fr-FR"/>
        </w:rPr>
        <w:t>Motion</w:t>
      </w:r>
      <w:r w:rsidRPr="00CE0D26">
        <w:rPr>
          <w:rFonts w:ascii="Century Schoolbook" w:hAnsi="Century Schoolbook"/>
          <w:sz w:val="24"/>
          <w:szCs w:val="24"/>
        </w:rPr>
        <w:t>: Moved by Commissioner</w:t>
      </w:r>
      <w:r w:rsidRPr="00CE0D26">
        <w:rPr>
          <w:rFonts w:ascii="Century Schoolbook" w:hAnsi="Century Schoolbook"/>
          <w:color w:val="00B050"/>
          <w:sz w:val="24"/>
          <w:szCs w:val="24"/>
          <w:u w:color="00B050"/>
        </w:rPr>
        <w:t xml:space="preserve"> </w:t>
      </w:r>
      <w:r w:rsidRPr="00CE0D26">
        <w:rPr>
          <w:rFonts w:ascii="Century Schoolbook" w:hAnsi="Century Schoolbook"/>
          <w:color w:val="auto"/>
          <w:sz w:val="24"/>
          <w:szCs w:val="24"/>
          <w:u w:color="00B050"/>
        </w:rPr>
        <w:t>Borud,</w:t>
      </w:r>
      <w:r w:rsidRPr="00CE0D26">
        <w:rPr>
          <w:rFonts w:ascii="Century Schoolbook" w:hAnsi="Century Schoolbook"/>
          <w:color w:val="00B050"/>
          <w:sz w:val="24"/>
          <w:szCs w:val="24"/>
          <w:u w:color="00B050"/>
        </w:rPr>
        <w:t xml:space="preserve"> </w:t>
      </w:r>
      <w:r w:rsidRPr="00CE0D26">
        <w:rPr>
          <w:rFonts w:ascii="Century Schoolbook" w:hAnsi="Century Schoolbook"/>
          <w:sz w:val="24"/>
          <w:szCs w:val="24"/>
        </w:rPr>
        <w:t xml:space="preserve">seconded by </w:t>
      </w:r>
      <w:r w:rsidRPr="00CE0D26">
        <w:rPr>
          <w:rFonts w:ascii="Century Schoolbook" w:hAnsi="Century Schoolbook"/>
          <w:color w:val="auto"/>
          <w:sz w:val="24"/>
          <w:szCs w:val="24"/>
        </w:rPr>
        <w:t xml:space="preserve">Commission </w:t>
      </w:r>
      <w:r w:rsidRPr="00CE0D26">
        <w:rPr>
          <w:rFonts w:ascii="Century Schoolbook" w:hAnsi="Century Schoolbook"/>
          <w:color w:val="auto"/>
          <w:sz w:val="24"/>
          <w:szCs w:val="24"/>
          <w:u w:color="00B050"/>
        </w:rPr>
        <w:t>Bieri</w:t>
      </w:r>
      <w:r w:rsidRPr="00CE0D26">
        <w:rPr>
          <w:rFonts w:ascii="Century Schoolbook" w:hAnsi="Century Schoolbook"/>
          <w:color w:val="auto"/>
          <w:sz w:val="24"/>
          <w:szCs w:val="24"/>
        </w:rPr>
        <w:t xml:space="preserve"> to </w:t>
      </w:r>
      <w:r w:rsidR="006716B1" w:rsidRPr="008832DF">
        <w:rPr>
          <w:rFonts w:ascii="Century Schoolbook" w:hAnsi="Century Schoolbook"/>
          <w:color w:val="auto"/>
          <w:sz w:val="24"/>
          <w:szCs w:val="24"/>
        </w:rPr>
        <w:t xml:space="preserve">make recommendation to the Mountrail County Commissioners to </w:t>
      </w:r>
      <w:r w:rsidRPr="008832DF">
        <w:rPr>
          <w:rFonts w:ascii="Century Schoolbook" w:hAnsi="Century Schoolbook"/>
          <w:color w:val="auto"/>
          <w:sz w:val="24"/>
          <w:szCs w:val="24"/>
        </w:rPr>
        <w:t xml:space="preserve">approve the zoning request filed by Oneok Rockies Midstream LLC, with concurrence from Mark Lee, for an amendment to change land zoned </w:t>
      </w:r>
      <w:r w:rsidRPr="00CE0D26">
        <w:rPr>
          <w:rFonts w:ascii="Century Schoolbook" w:hAnsi="Century Schoolbook"/>
          <w:sz w:val="24"/>
          <w:szCs w:val="24"/>
        </w:rPr>
        <w:t>agricultural to industrial for the purpose of building a gas compressor station on a 12 acre, more or less,  tract of land described as Outlot 3 in the NE¼SE¼ of Section 4,  Township 150 North, Range 93 West</w:t>
      </w:r>
      <w:r>
        <w:rPr>
          <w:rFonts w:ascii="Century Schoolbook" w:hAnsi="Century Schoolbook"/>
        </w:rPr>
        <w:t xml:space="preserve"> (</w:t>
      </w:r>
      <w:r>
        <w:rPr>
          <w:rFonts w:ascii="Century Schoolbook" w:hAnsi="Century Schoolbook"/>
          <w:b/>
          <w:bCs/>
        </w:rPr>
        <w:t>Unorganized Township)</w:t>
      </w:r>
      <w:r>
        <w:rPr>
          <w:rFonts w:ascii="Century Schoolbook" w:hAnsi="Century Schoolbook"/>
          <w:sz w:val="24"/>
          <w:szCs w:val="24"/>
        </w:rPr>
        <w:t xml:space="preserve"> as Oneok Rockies Midstream LLC with concurrence from </w:t>
      </w:r>
      <w:r w:rsidR="006716B1">
        <w:rPr>
          <w:rFonts w:ascii="Century Schoolbook" w:hAnsi="Century Schoolbook"/>
          <w:sz w:val="24"/>
          <w:szCs w:val="24"/>
        </w:rPr>
        <w:lastRenderedPageBreak/>
        <w:t xml:space="preserve">Mark Lee, </w:t>
      </w:r>
      <w:r w:rsidR="006716B1" w:rsidRPr="008832DF">
        <w:rPr>
          <w:rFonts w:ascii="Century Schoolbook" w:hAnsi="Century Schoolbook"/>
          <w:color w:val="auto"/>
          <w:sz w:val="24"/>
          <w:szCs w:val="24"/>
        </w:rPr>
        <w:t>landowner,</w:t>
      </w:r>
      <w:r w:rsidRPr="008832DF">
        <w:rPr>
          <w:rFonts w:ascii="Century Schoolbook" w:hAnsi="Century Schoolbook"/>
          <w:color w:val="auto"/>
          <w:sz w:val="24"/>
          <w:szCs w:val="24"/>
        </w:rPr>
        <w:t xml:space="preserve"> has</w:t>
      </w:r>
      <w:r w:rsidRPr="008832DF">
        <w:rPr>
          <w:rFonts w:ascii="Century Schoolbook" w:hAnsi="Century Schoolbook"/>
          <w:color w:val="auto"/>
          <w:sz w:val="24"/>
          <w:szCs w:val="24"/>
          <w:u w:color="FF0000"/>
        </w:rPr>
        <w:t xml:space="preserve"> </w:t>
      </w:r>
      <w:r w:rsidRPr="008832DF">
        <w:rPr>
          <w:rFonts w:ascii="Century Schoolbook" w:hAnsi="Century Schoolbook"/>
          <w:color w:val="auto"/>
          <w:sz w:val="24"/>
          <w:szCs w:val="24"/>
        </w:rPr>
        <w:t>met all criteria as set forth in Article IV, Section III, of the Mountrail County Zoning Ordinance and is further contingent upon Oneok Rockies Midstream LLC</w:t>
      </w:r>
      <w:r w:rsidR="006716B1" w:rsidRPr="008832DF">
        <w:rPr>
          <w:rFonts w:ascii="Century Schoolbook" w:hAnsi="Century Schoolbook"/>
          <w:color w:val="auto"/>
          <w:sz w:val="24"/>
          <w:szCs w:val="24"/>
        </w:rPr>
        <w:t xml:space="preserve"> with concurrence from Mark Lee, landowner,</w:t>
      </w:r>
      <w:r w:rsidRPr="008832DF">
        <w:rPr>
          <w:rFonts w:ascii="Century Schoolbook" w:hAnsi="Century Schoolbook"/>
          <w:color w:val="auto"/>
          <w:sz w:val="24"/>
          <w:szCs w:val="24"/>
        </w:rPr>
        <w:t xml:space="preserve"> </w:t>
      </w:r>
      <w:r>
        <w:rPr>
          <w:rFonts w:ascii="Century Schoolbook" w:hAnsi="Century Schoolbook"/>
          <w:sz w:val="24"/>
          <w:szCs w:val="24"/>
        </w:rPr>
        <w:t xml:space="preserve">complying with all other terms and conditions of the Mountrail County Zoning Ordinance. Upon roll call, all present voted yes.  Motion carried. </w:t>
      </w:r>
    </w:p>
    <w:p w:rsidR="009B4FA0" w:rsidRDefault="009B4FA0" w:rsidP="009B4FA0">
      <w:pPr>
        <w:pStyle w:val="NoSpacing"/>
        <w:spacing w:line="276" w:lineRule="auto"/>
        <w:contextualSpacing/>
        <w:jc w:val="both"/>
      </w:pPr>
    </w:p>
    <w:tbl>
      <w:tblPr>
        <w:tblStyle w:val="TableGrid"/>
        <w:tblW w:w="9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6030"/>
      </w:tblGrid>
      <w:tr w:rsidR="009B4FA0" w:rsidTr="00BE010F">
        <w:trPr>
          <w:trHeight w:val="674"/>
        </w:trPr>
        <w:tc>
          <w:tcPr>
            <w:tcW w:w="3420" w:type="dxa"/>
            <w:tcBorders>
              <w:top w:val="single" w:sz="4" w:space="0" w:color="0070C0"/>
              <w:bottom w:val="single" w:sz="4" w:space="0" w:color="0070C0"/>
            </w:tcBorders>
          </w:tcPr>
          <w:p w:rsidR="009B4FA0" w:rsidRDefault="009B4FA0" w:rsidP="00BE010F">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4E74A2"/>
                <w:sz w:val="26"/>
                <w:szCs w:val="26"/>
                <w:u w:color="4E74A2"/>
              </w:rPr>
            </w:pPr>
            <w:r>
              <w:rPr>
                <w:color w:val="4E74A2"/>
                <w:sz w:val="26"/>
                <w:szCs w:val="26"/>
                <w:u w:color="4E74A2"/>
              </w:rPr>
              <w:t>8:50</w:t>
            </w:r>
            <w:r w:rsidRPr="000A6287">
              <w:rPr>
                <w:color w:val="4E74A2"/>
                <w:sz w:val="26"/>
                <w:szCs w:val="26"/>
                <w:u w:color="4E74A2"/>
              </w:rPr>
              <w:t xml:space="preserve"> a.m. Public </w:t>
            </w:r>
            <w:r>
              <w:rPr>
                <w:color w:val="4E74A2"/>
                <w:sz w:val="26"/>
                <w:szCs w:val="26"/>
                <w:u w:color="4E74A2"/>
              </w:rPr>
              <w:t xml:space="preserve">Hearing – </w:t>
            </w:r>
          </w:p>
          <w:p w:rsidR="009B4FA0" w:rsidRPr="003B6B79" w:rsidRDefault="009B4FA0" w:rsidP="00BE010F">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i/>
                <w:color w:val="4E74A2"/>
                <w:sz w:val="26"/>
                <w:szCs w:val="26"/>
                <w:u w:color="4E74A2"/>
              </w:rPr>
            </w:pPr>
            <w:r>
              <w:rPr>
                <w:i/>
                <w:color w:val="4E74A2"/>
                <w:sz w:val="26"/>
                <w:szCs w:val="26"/>
                <w:u w:color="4E74A2"/>
              </w:rPr>
              <w:t>Conditional Use</w:t>
            </w:r>
          </w:p>
        </w:tc>
        <w:tc>
          <w:tcPr>
            <w:tcW w:w="6030" w:type="dxa"/>
            <w:tcBorders>
              <w:top w:val="single" w:sz="4" w:space="0" w:color="0070C0"/>
              <w:bottom w:val="single" w:sz="4" w:space="0" w:color="0070C0"/>
            </w:tcBorders>
          </w:tcPr>
          <w:p w:rsidR="009B4FA0" w:rsidRDefault="009B4FA0" w:rsidP="00BE010F">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4E74A2"/>
                <w:sz w:val="26"/>
                <w:szCs w:val="26"/>
                <w:u w:color="4E74A2"/>
              </w:rPr>
            </w:pPr>
            <w:r w:rsidRPr="009B4FA0">
              <w:rPr>
                <w:color w:val="4E74A2"/>
                <w:sz w:val="26"/>
                <w:szCs w:val="26"/>
                <w:u w:color="4E74A2"/>
              </w:rPr>
              <w:t xml:space="preserve">Oneok Rockies Midstream LLC / </w:t>
            </w:r>
          </w:p>
          <w:p w:rsidR="009B4FA0" w:rsidRPr="009B4FA0" w:rsidRDefault="009B4FA0" w:rsidP="00BE010F">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4E74A2"/>
                <w:sz w:val="26"/>
                <w:szCs w:val="26"/>
                <w:u w:color="4E74A2"/>
              </w:rPr>
            </w:pPr>
            <w:r w:rsidRPr="009B4FA0">
              <w:rPr>
                <w:color w:val="4E74A2"/>
                <w:sz w:val="26"/>
                <w:szCs w:val="26"/>
                <w:u w:color="4E74A2"/>
              </w:rPr>
              <w:t>Mark Lee, Landowner</w:t>
            </w:r>
          </w:p>
        </w:tc>
      </w:tr>
    </w:tbl>
    <w:p w:rsidR="00950692" w:rsidRDefault="00950692" w:rsidP="009B4FA0">
      <w:pPr>
        <w:pStyle w:val="NoSpacing"/>
        <w:spacing w:line="276" w:lineRule="auto"/>
        <w:contextualSpacing/>
        <w:rPr>
          <w:sz w:val="18"/>
          <w:szCs w:val="18"/>
        </w:rPr>
      </w:pPr>
    </w:p>
    <w:p w:rsidR="00950692" w:rsidRPr="008775E5" w:rsidRDefault="00142E9D" w:rsidP="009B4FA0">
      <w:pPr>
        <w:pStyle w:val="NoSpacing"/>
        <w:spacing w:line="276" w:lineRule="auto"/>
        <w:contextualSpacing/>
        <w:jc w:val="both"/>
        <w:rPr>
          <w:color w:val="FF0000"/>
        </w:rPr>
      </w:pPr>
      <w:r>
        <w:rPr>
          <w:b/>
          <w:bCs/>
        </w:rPr>
        <w:t>Applicant</w:t>
      </w:r>
      <w:r>
        <w:t>: Oneok Rockies Midstream L</w:t>
      </w:r>
      <w:r w:rsidR="008775E5">
        <w:t>LC in concurrence with Mark Lee</w:t>
      </w:r>
      <w:r w:rsidR="008775E5" w:rsidRPr="008832DF">
        <w:rPr>
          <w:color w:val="auto"/>
        </w:rPr>
        <w:t>, landowner.</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pPr>
      <w:r>
        <w:rPr>
          <w:b/>
          <w:bCs/>
        </w:rPr>
        <w:t>Location</w:t>
      </w:r>
      <w:r>
        <w:t>: 12 acre, more or less, plat described</w:t>
      </w:r>
      <w:r>
        <w:rPr>
          <w:color w:val="FF0000"/>
          <w:u w:color="FF0000"/>
        </w:rPr>
        <w:t xml:space="preserve"> </w:t>
      </w:r>
      <w:r>
        <w:t>as an Outlot 3 in the NE¼SE¼ of Section 4, Township 150 North, Range 93 West (</w:t>
      </w:r>
      <w:r>
        <w:rPr>
          <w:b/>
          <w:bCs/>
        </w:rPr>
        <w:t>Unorganized Township</w:t>
      </w:r>
      <w:r>
        <w:t>).</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pPr>
      <w:r>
        <w:rPr>
          <w:b/>
          <w:bCs/>
        </w:rPr>
        <w:t>Number of certified mailing receipts provided</w:t>
      </w:r>
      <w:r>
        <w:t xml:space="preserve">: </w:t>
      </w:r>
      <w:r>
        <w:rPr>
          <w:color w:val="00B050"/>
          <w:u w:color="00B050"/>
        </w:rPr>
        <w:t xml:space="preserve"> </w:t>
      </w:r>
      <w:r w:rsidRPr="00CE0D26">
        <w:rPr>
          <w:color w:val="auto"/>
          <w:u w:color="00B050"/>
        </w:rPr>
        <w:t>8</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pPr>
      <w:r>
        <w:rPr>
          <w:b/>
          <w:bCs/>
        </w:rPr>
        <w:t>Purpose</w:t>
      </w:r>
      <w:r>
        <w:t>:  Building a gas compressor station.</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pPr>
      <w:r>
        <w:rPr>
          <w:b/>
          <w:bCs/>
        </w:rPr>
        <w:t>Present</w:t>
      </w:r>
      <w:r>
        <w:t>:</w:t>
      </w:r>
      <w:r>
        <w:rPr>
          <w:color w:val="00B050"/>
          <w:u w:color="00B050"/>
        </w:rPr>
        <w:t xml:space="preserve"> </w:t>
      </w:r>
      <w:r w:rsidR="00CE0D26">
        <w:rPr>
          <w:color w:val="auto"/>
          <w:u w:color="00B050"/>
        </w:rPr>
        <w:t>Shelby Bruins</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pPr>
      <w:r>
        <w:rPr>
          <w:b/>
          <w:bCs/>
        </w:rPr>
        <w:t>Outcome</w:t>
      </w:r>
      <w:r w:rsidRPr="00CE0D26">
        <w:rPr>
          <w:color w:val="auto"/>
          <w:u w:color="00B050"/>
        </w:rPr>
        <w:t xml:space="preserve">: </w:t>
      </w:r>
      <w:r w:rsidR="00CE0D26" w:rsidRPr="00CE0D26">
        <w:rPr>
          <w:color w:val="auto"/>
          <w:u w:color="00B050"/>
        </w:rPr>
        <w:t>Approved with contingencies.</w:t>
      </w:r>
    </w:p>
    <w:p w:rsidR="00950692" w:rsidRDefault="00950692" w:rsidP="009B4FA0">
      <w:pPr>
        <w:pStyle w:val="NoSpacing"/>
        <w:spacing w:line="276" w:lineRule="auto"/>
        <w:contextualSpacing/>
        <w:jc w:val="both"/>
        <w:rPr>
          <w:sz w:val="18"/>
          <w:szCs w:val="18"/>
        </w:rPr>
      </w:pPr>
    </w:p>
    <w:p w:rsidR="00950692" w:rsidRDefault="00142E9D" w:rsidP="009B4FA0">
      <w:pPr>
        <w:pStyle w:val="Body"/>
        <w:spacing w:line="276" w:lineRule="auto"/>
        <w:contextualSpacing/>
        <w:jc w:val="both"/>
        <w:rPr>
          <w:rFonts w:ascii="Century Schoolbook" w:hAnsi="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Moved by Commissioner</w:t>
      </w:r>
      <w:r>
        <w:rPr>
          <w:rFonts w:ascii="Century Schoolbook" w:hAnsi="Century Schoolbook"/>
          <w:color w:val="00B050"/>
          <w:sz w:val="24"/>
          <w:szCs w:val="24"/>
          <w:u w:color="00B050"/>
        </w:rPr>
        <w:t xml:space="preserve"> </w:t>
      </w:r>
      <w:r w:rsidRPr="00CE0D26">
        <w:rPr>
          <w:rFonts w:ascii="Century Schoolbook" w:hAnsi="Century Schoolbook"/>
          <w:color w:val="auto"/>
          <w:sz w:val="24"/>
          <w:szCs w:val="24"/>
          <w:u w:color="00B050"/>
        </w:rPr>
        <w:t>Hollekim,</w:t>
      </w:r>
      <w:r>
        <w:rPr>
          <w:rFonts w:ascii="Century Schoolbook" w:hAnsi="Century Schoolbook"/>
          <w:color w:val="00B050"/>
          <w:sz w:val="24"/>
          <w:szCs w:val="24"/>
          <w:u w:color="00B050"/>
        </w:rPr>
        <w:t xml:space="preserve"> </w:t>
      </w:r>
      <w:r>
        <w:rPr>
          <w:rFonts w:ascii="Century Schoolbook" w:hAnsi="Century Schoolbook"/>
          <w:sz w:val="24"/>
          <w:szCs w:val="24"/>
        </w:rPr>
        <w:t>seconded by Commission</w:t>
      </w:r>
      <w:r>
        <w:rPr>
          <w:rFonts w:ascii="Century Schoolbook" w:hAnsi="Century Schoolbook"/>
          <w:color w:val="00B050"/>
          <w:sz w:val="24"/>
          <w:szCs w:val="24"/>
          <w:u w:color="00B050"/>
        </w:rPr>
        <w:t xml:space="preserve"> </w:t>
      </w:r>
      <w:r w:rsidR="00DF7C26">
        <w:rPr>
          <w:rFonts w:ascii="Century Schoolbook" w:hAnsi="Century Schoolbook"/>
          <w:color w:val="auto"/>
          <w:sz w:val="24"/>
          <w:szCs w:val="24"/>
          <w:u w:color="00B050"/>
        </w:rPr>
        <w:t>W</w:t>
      </w:r>
      <w:r w:rsidRPr="00CE0D26">
        <w:rPr>
          <w:rFonts w:ascii="Century Schoolbook" w:hAnsi="Century Schoolbook"/>
          <w:color w:val="auto"/>
          <w:sz w:val="24"/>
          <w:szCs w:val="24"/>
          <w:u w:color="00B050"/>
        </w:rPr>
        <w:t>e</w:t>
      </w:r>
      <w:r w:rsidR="00DF7C26">
        <w:rPr>
          <w:rFonts w:ascii="Century Schoolbook" w:hAnsi="Century Schoolbook"/>
          <w:color w:val="auto"/>
          <w:sz w:val="24"/>
          <w:szCs w:val="24"/>
          <w:u w:color="00B050"/>
        </w:rPr>
        <w:t>i</w:t>
      </w:r>
      <w:r w:rsidRPr="00CE0D26">
        <w:rPr>
          <w:rFonts w:ascii="Century Schoolbook" w:hAnsi="Century Schoolbook"/>
          <w:color w:val="auto"/>
          <w:sz w:val="24"/>
          <w:szCs w:val="24"/>
          <w:u w:color="00B050"/>
        </w:rPr>
        <w:t xml:space="preserve">senberger </w:t>
      </w:r>
      <w:r>
        <w:rPr>
          <w:rFonts w:ascii="Century Schoolbook" w:hAnsi="Century Schoolbook"/>
          <w:sz w:val="24"/>
          <w:szCs w:val="24"/>
        </w:rPr>
        <w:t xml:space="preserve">to approve </w:t>
      </w:r>
      <w:r w:rsidR="009C6A9A" w:rsidRPr="008832DF">
        <w:rPr>
          <w:rFonts w:ascii="Century Schoolbook" w:hAnsi="Century Schoolbook"/>
          <w:color w:val="auto"/>
          <w:sz w:val="24"/>
          <w:szCs w:val="24"/>
        </w:rPr>
        <w:t xml:space="preserve">the zoning request </w:t>
      </w:r>
      <w:r w:rsidRPr="008832DF">
        <w:rPr>
          <w:rFonts w:ascii="Century Schoolbook" w:hAnsi="Century Schoolbook"/>
          <w:color w:val="auto"/>
          <w:sz w:val="24"/>
          <w:szCs w:val="24"/>
        </w:rPr>
        <w:t>filed by Oneok Rockies Midstream LLC, with concurrence from Mark Lee,</w:t>
      </w:r>
      <w:r w:rsidR="009C6A9A" w:rsidRPr="008832DF">
        <w:rPr>
          <w:rFonts w:ascii="Century Schoolbook" w:hAnsi="Century Schoolbook"/>
          <w:color w:val="auto"/>
          <w:sz w:val="24"/>
          <w:szCs w:val="24"/>
        </w:rPr>
        <w:t xml:space="preserve"> landowner,</w:t>
      </w:r>
      <w:r w:rsidRPr="008832DF">
        <w:rPr>
          <w:rFonts w:ascii="Century Schoolbook" w:hAnsi="Century Schoolbook"/>
          <w:color w:val="auto"/>
          <w:sz w:val="24"/>
          <w:szCs w:val="24"/>
        </w:rPr>
        <w:t xml:space="preserve"> </w:t>
      </w:r>
      <w:r w:rsidR="009C6A9A" w:rsidRPr="008832DF">
        <w:rPr>
          <w:rFonts w:ascii="Century Schoolbook" w:hAnsi="Century Schoolbook"/>
          <w:color w:val="auto"/>
          <w:sz w:val="24"/>
          <w:szCs w:val="24"/>
        </w:rPr>
        <w:t xml:space="preserve">for a conditional use permit to use </w:t>
      </w:r>
      <w:r w:rsidR="008832DF" w:rsidRPr="008832DF">
        <w:rPr>
          <w:rFonts w:ascii="Century Schoolbook" w:hAnsi="Century Schoolbook"/>
          <w:color w:val="auto"/>
          <w:sz w:val="24"/>
          <w:szCs w:val="24"/>
        </w:rPr>
        <w:t xml:space="preserve">land zoned </w:t>
      </w:r>
      <w:r w:rsidRPr="008832DF">
        <w:rPr>
          <w:rFonts w:ascii="Century Schoolbook" w:hAnsi="Century Schoolbook"/>
          <w:color w:val="auto"/>
          <w:sz w:val="24"/>
          <w:szCs w:val="24"/>
        </w:rPr>
        <w:t>industrial</w:t>
      </w:r>
      <w:r w:rsidR="009C6A9A" w:rsidRPr="008832DF">
        <w:rPr>
          <w:rFonts w:ascii="Century Schoolbook" w:hAnsi="Century Schoolbook"/>
          <w:color w:val="auto"/>
          <w:sz w:val="24"/>
          <w:szCs w:val="24"/>
        </w:rPr>
        <w:t xml:space="preserve">, pending approval from the Board of Mountrail County Commissioners, </w:t>
      </w:r>
      <w:r w:rsidRPr="008832DF">
        <w:rPr>
          <w:rFonts w:ascii="Century Schoolbook" w:hAnsi="Century Schoolbook"/>
          <w:color w:val="auto"/>
          <w:sz w:val="24"/>
          <w:szCs w:val="24"/>
        </w:rPr>
        <w:t>for the purpose of building a gas compressor station on a  12 acre, more or less,  tract of land described as Outlot 3 in the NE¼SE¼ of Section 4,  Township 150 North, Range 93 West (</w:t>
      </w:r>
      <w:r w:rsidRPr="008832DF">
        <w:rPr>
          <w:rFonts w:ascii="Century Schoolbook" w:hAnsi="Century Schoolbook"/>
          <w:b/>
          <w:bCs/>
          <w:color w:val="auto"/>
          <w:sz w:val="24"/>
          <w:szCs w:val="24"/>
        </w:rPr>
        <w:t>Unorganized Township)</w:t>
      </w:r>
      <w:r w:rsidRPr="008832DF">
        <w:rPr>
          <w:rFonts w:ascii="Century Schoolbook" w:hAnsi="Century Schoolbook"/>
          <w:color w:val="auto"/>
          <w:sz w:val="24"/>
          <w:szCs w:val="24"/>
        </w:rPr>
        <w:t xml:space="preserve"> as Oneok Rockies Midstream LLC w</w:t>
      </w:r>
      <w:r w:rsidR="009C6A9A" w:rsidRPr="008832DF">
        <w:rPr>
          <w:rFonts w:ascii="Century Schoolbook" w:hAnsi="Century Schoolbook"/>
          <w:color w:val="auto"/>
          <w:sz w:val="24"/>
          <w:szCs w:val="24"/>
        </w:rPr>
        <w:t>ith concurrence from Mark Lee, l</w:t>
      </w:r>
      <w:r w:rsidRPr="008832DF">
        <w:rPr>
          <w:rFonts w:ascii="Century Schoolbook" w:hAnsi="Century Schoolbook"/>
          <w:color w:val="auto"/>
          <w:sz w:val="24"/>
          <w:szCs w:val="24"/>
        </w:rPr>
        <w:t>andowner</w:t>
      </w:r>
      <w:r w:rsidR="007946E9" w:rsidRPr="008832DF">
        <w:rPr>
          <w:rFonts w:ascii="Century Schoolbook" w:hAnsi="Century Schoolbook"/>
          <w:color w:val="auto"/>
          <w:sz w:val="24"/>
          <w:szCs w:val="24"/>
        </w:rPr>
        <w:t>,</w:t>
      </w:r>
      <w:r w:rsidRPr="008832DF">
        <w:rPr>
          <w:rFonts w:ascii="Century Schoolbook" w:hAnsi="Century Schoolbook"/>
          <w:color w:val="auto"/>
          <w:sz w:val="24"/>
          <w:szCs w:val="24"/>
        </w:rPr>
        <w:t xml:space="preserve"> has</w:t>
      </w:r>
      <w:r w:rsidRPr="008832DF">
        <w:rPr>
          <w:rFonts w:ascii="Century Schoolbook" w:hAnsi="Century Schoolbook"/>
          <w:color w:val="auto"/>
          <w:sz w:val="24"/>
          <w:szCs w:val="24"/>
          <w:u w:color="FF0000"/>
        </w:rPr>
        <w:t xml:space="preserve"> </w:t>
      </w:r>
      <w:r w:rsidRPr="008832DF">
        <w:rPr>
          <w:rFonts w:ascii="Century Schoolbook" w:hAnsi="Century Schoolbook"/>
          <w:color w:val="auto"/>
          <w:sz w:val="24"/>
          <w:szCs w:val="24"/>
        </w:rPr>
        <w:t xml:space="preserve">met all criteria as set forth in Article IV, Section </w:t>
      </w:r>
      <w:r w:rsidR="009C6A9A" w:rsidRPr="008832DF">
        <w:rPr>
          <w:rFonts w:ascii="Century Schoolbook" w:hAnsi="Century Schoolbook"/>
          <w:color w:val="auto"/>
          <w:sz w:val="24"/>
          <w:szCs w:val="24"/>
        </w:rPr>
        <w:t xml:space="preserve"> IV</w:t>
      </w:r>
      <w:r w:rsidRPr="008832DF">
        <w:rPr>
          <w:rFonts w:ascii="Century Schoolbook" w:hAnsi="Century Schoolbook"/>
          <w:color w:val="auto"/>
          <w:sz w:val="24"/>
          <w:szCs w:val="24"/>
        </w:rPr>
        <w:t>, of the Mountrail County Zoning Ordinance and is further contingent upon Oneok Rockies Midstream LLC</w:t>
      </w:r>
      <w:r w:rsidR="007946E9" w:rsidRPr="008832DF">
        <w:rPr>
          <w:rFonts w:ascii="Century Schoolbook" w:hAnsi="Century Schoolbook"/>
          <w:color w:val="auto"/>
          <w:sz w:val="24"/>
          <w:szCs w:val="24"/>
        </w:rPr>
        <w:t xml:space="preserve"> with concurrence from Mark Lee, landowner,</w:t>
      </w:r>
      <w:r w:rsidRPr="008832DF">
        <w:rPr>
          <w:rFonts w:ascii="Century Schoolbook" w:hAnsi="Century Schoolbook"/>
          <w:color w:val="auto"/>
          <w:sz w:val="24"/>
          <w:szCs w:val="24"/>
        </w:rPr>
        <w:t xml:space="preserve"> complying with all other terms and conditions of the Mountrail County Zoning Ordinance</w:t>
      </w:r>
      <w:r w:rsidR="009C6A9A" w:rsidRPr="008832DF">
        <w:rPr>
          <w:rFonts w:ascii="Century Schoolbook" w:hAnsi="Century Schoolbook"/>
          <w:color w:val="auto"/>
          <w:sz w:val="24"/>
          <w:szCs w:val="24"/>
        </w:rPr>
        <w:t xml:space="preserve"> and the Board of Mountrail County Commissioners approving amendment to change land use to industrial. </w:t>
      </w:r>
      <w:r>
        <w:rPr>
          <w:rFonts w:ascii="Century Schoolbook" w:hAnsi="Century Schoolbook"/>
          <w:sz w:val="24"/>
          <w:szCs w:val="24"/>
        </w:rPr>
        <w:t xml:space="preserve">Upon roll call, all present voted yes.  Motion carried. </w:t>
      </w:r>
    </w:p>
    <w:p w:rsidR="009B4FA0" w:rsidRDefault="009B4FA0" w:rsidP="009B4FA0">
      <w:pPr>
        <w:pStyle w:val="NoSpacing"/>
        <w:spacing w:line="276" w:lineRule="auto"/>
        <w:contextualSpacing/>
        <w:jc w:val="both"/>
      </w:pPr>
    </w:p>
    <w:tbl>
      <w:tblPr>
        <w:tblStyle w:val="TableGrid"/>
        <w:tblW w:w="9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6030"/>
      </w:tblGrid>
      <w:tr w:rsidR="009B4FA0" w:rsidTr="00BE010F">
        <w:trPr>
          <w:trHeight w:val="674"/>
        </w:trPr>
        <w:tc>
          <w:tcPr>
            <w:tcW w:w="3420" w:type="dxa"/>
            <w:tcBorders>
              <w:top w:val="single" w:sz="4" w:space="0" w:color="0070C0"/>
              <w:bottom w:val="single" w:sz="4" w:space="0" w:color="0070C0"/>
            </w:tcBorders>
          </w:tcPr>
          <w:p w:rsidR="009B4FA0" w:rsidRDefault="009B4FA0" w:rsidP="00BE010F">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4E74A2"/>
                <w:sz w:val="26"/>
                <w:szCs w:val="26"/>
                <w:u w:color="4E74A2"/>
              </w:rPr>
            </w:pPr>
            <w:r>
              <w:rPr>
                <w:color w:val="4E74A2"/>
                <w:sz w:val="26"/>
                <w:szCs w:val="26"/>
                <w:u w:color="4E74A2"/>
              </w:rPr>
              <w:t>8:55</w:t>
            </w:r>
            <w:r w:rsidRPr="000A6287">
              <w:rPr>
                <w:color w:val="4E74A2"/>
                <w:sz w:val="26"/>
                <w:szCs w:val="26"/>
                <w:u w:color="4E74A2"/>
              </w:rPr>
              <w:t xml:space="preserve"> a.m. Public </w:t>
            </w:r>
            <w:r>
              <w:rPr>
                <w:color w:val="4E74A2"/>
                <w:sz w:val="26"/>
                <w:szCs w:val="26"/>
                <w:u w:color="4E74A2"/>
              </w:rPr>
              <w:t xml:space="preserve">Hearing – </w:t>
            </w:r>
          </w:p>
          <w:p w:rsidR="009B4FA0" w:rsidRPr="003B6B79" w:rsidRDefault="009B4FA0" w:rsidP="00BE010F">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i/>
                <w:color w:val="4E74A2"/>
                <w:sz w:val="26"/>
                <w:szCs w:val="26"/>
                <w:u w:color="4E74A2"/>
              </w:rPr>
            </w:pPr>
            <w:r>
              <w:rPr>
                <w:i/>
                <w:color w:val="4E74A2"/>
                <w:sz w:val="26"/>
                <w:szCs w:val="26"/>
                <w:u w:color="4E74A2"/>
              </w:rPr>
              <w:t>Variance</w:t>
            </w:r>
          </w:p>
        </w:tc>
        <w:tc>
          <w:tcPr>
            <w:tcW w:w="6030" w:type="dxa"/>
            <w:tcBorders>
              <w:top w:val="single" w:sz="4" w:space="0" w:color="0070C0"/>
              <w:bottom w:val="single" w:sz="4" w:space="0" w:color="0070C0"/>
            </w:tcBorders>
          </w:tcPr>
          <w:p w:rsidR="009B4FA0" w:rsidRDefault="009B4FA0" w:rsidP="00BE010F">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4E74A2"/>
                <w:sz w:val="26"/>
                <w:szCs w:val="26"/>
                <w:u w:color="4E74A2"/>
              </w:rPr>
            </w:pPr>
            <w:r>
              <w:rPr>
                <w:color w:val="4E74A2"/>
                <w:sz w:val="26"/>
                <w:szCs w:val="26"/>
                <w:u w:color="4E74A2"/>
              </w:rPr>
              <w:t>Quality Water Systems LLC</w:t>
            </w:r>
            <w:r w:rsidRPr="009B4FA0">
              <w:rPr>
                <w:color w:val="4E74A2"/>
                <w:sz w:val="26"/>
                <w:szCs w:val="26"/>
                <w:u w:color="4E74A2"/>
              </w:rPr>
              <w:t xml:space="preserve"> / </w:t>
            </w:r>
          </w:p>
          <w:p w:rsidR="009B4FA0" w:rsidRPr="009B4FA0" w:rsidRDefault="009B4FA0" w:rsidP="00BE010F">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4E74A2"/>
                <w:sz w:val="26"/>
                <w:szCs w:val="26"/>
                <w:u w:color="4E74A2"/>
              </w:rPr>
            </w:pPr>
            <w:r>
              <w:rPr>
                <w:color w:val="4E74A2"/>
                <w:sz w:val="26"/>
                <w:szCs w:val="26"/>
                <w:u w:color="4E74A2"/>
              </w:rPr>
              <w:lastRenderedPageBreak/>
              <w:t>Angela Mahnke-Conovi, Rebecca Evans and Christopher Mahnke, Landowners</w:t>
            </w:r>
          </w:p>
        </w:tc>
      </w:tr>
    </w:tbl>
    <w:p w:rsidR="009B4FA0" w:rsidRPr="007946E9" w:rsidRDefault="009B4FA0" w:rsidP="009B4FA0">
      <w:pPr>
        <w:pStyle w:val="NoSpacing"/>
        <w:spacing w:line="276" w:lineRule="auto"/>
        <w:contextualSpacing/>
        <w:rPr>
          <w:sz w:val="22"/>
          <w:szCs w:val="22"/>
        </w:rPr>
      </w:pPr>
    </w:p>
    <w:p w:rsidR="00950692" w:rsidRPr="007946E9" w:rsidRDefault="008832DF" w:rsidP="009B4FA0">
      <w:pPr>
        <w:pStyle w:val="Heading"/>
        <w:pBdr>
          <w:top w:val="nil"/>
          <w:bottom w:val="nil"/>
        </w:pBdr>
        <w:spacing w:line="276" w:lineRule="auto"/>
        <w:contextualSpacing/>
        <w:rPr>
          <w:rFonts w:ascii="Century Schoolbook" w:eastAsia="Century Schoolbook" w:hAnsi="Century Schoolbook" w:cs="Century Schoolbook"/>
          <w:b w:val="0"/>
          <w:bCs w:val="0"/>
          <w:color w:val="auto"/>
          <w:sz w:val="22"/>
          <w:szCs w:val="22"/>
          <w:u w:color="4E74A2"/>
        </w:rPr>
      </w:pPr>
      <w:r>
        <w:rPr>
          <w:rFonts w:ascii="Century Schoolbook" w:eastAsia="Century Schoolbook" w:hAnsi="Century Schoolbook" w:cs="Century Schoolbook"/>
          <w:b w:val="0"/>
          <w:bCs w:val="0"/>
          <w:color w:val="auto"/>
          <w:sz w:val="22"/>
          <w:szCs w:val="22"/>
          <w:u w:color="4E74A2"/>
        </w:rPr>
        <w:t xml:space="preserve">This application was tabled </w:t>
      </w:r>
      <w:r w:rsidR="007E7787" w:rsidRPr="008832DF">
        <w:rPr>
          <w:rFonts w:ascii="Century Schoolbook" w:eastAsia="Century Schoolbook" w:hAnsi="Century Schoolbook" w:cs="Century Schoolbook"/>
          <w:b w:val="0"/>
          <w:bCs w:val="0"/>
          <w:color w:val="auto"/>
          <w:sz w:val="22"/>
          <w:szCs w:val="22"/>
          <w:u w:color="4E74A2"/>
        </w:rPr>
        <w:t xml:space="preserve">at the </w:t>
      </w:r>
      <w:r w:rsidR="00496933" w:rsidRPr="008832DF">
        <w:rPr>
          <w:rFonts w:ascii="Century Schoolbook" w:eastAsia="Century Schoolbook" w:hAnsi="Century Schoolbook" w:cs="Century Schoolbook"/>
          <w:b w:val="0"/>
          <w:bCs w:val="0"/>
          <w:color w:val="auto"/>
          <w:sz w:val="22"/>
          <w:szCs w:val="22"/>
          <w:u w:color="4E74A2"/>
        </w:rPr>
        <w:t>June</w:t>
      </w:r>
      <w:r w:rsidR="007946E9" w:rsidRPr="008832DF">
        <w:rPr>
          <w:rFonts w:ascii="Century Schoolbook" w:eastAsia="Century Schoolbook" w:hAnsi="Century Schoolbook" w:cs="Century Schoolbook"/>
          <w:b w:val="0"/>
          <w:bCs w:val="0"/>
          <w:color w:val="auto"/>
          <w:sz w:val="22"/>
          <w:szCs w:val="22"/>
          <w:u w:color="4E74A2"/>
        </w:rPr>
        <w:t xml:space="preserve"> 24, 2019</w:t>
      </w:r>
      <w:r w:rsidR="007E7787" w:rsidRPr="008832DF">
        <w:rPr>
          <w:rFonts w:ascii="Century Schoolbook" w:eastAsia="Century Schoolbook" w:hAnsi="Century Schoolbook" w:cs="Century Schoolbook"/>
          <w:b w:val="0"/>
          <w:bCs w:val="0"/>
          <w:color w:val="auto"/>
          <w:sz w:val="22"/>
          <w:szCs w:val="22"/>
          <w:u w:color="4E74A2"/>
        </w:rPr>
        <w:t xml:space="preserve"> meeting</w:t>
      </w:r>
      <w:r w:rsidR="007946E9" w:rsidRPr="008832DF">
        <w:rPr>
          <w:rFonts w:ascii="Century Schoolbook" w:eastAsia="Century Schoolbook" w:hAnsi="Century Schoolbook" w:cs="Century Schoolbook"/>
          <w:b w:val="0"/>
          <w:bCs w:val="0"/>
          <w:color w:val="auto"/>
          <w:sz w:val="22"/>
          <w:szCs w:val="22"/>
          <w:u w:color="4E74A2"/>
        </w:rPr>
        <w:t xml:space="preserve">. </w:t>
      </w:r>
      <w:r w:rsidR="00496933" w:rsidRPr="008832DF">
        <w:rPr>
          <w:rFonts w:ascii="Century Schoolbook" w:eastAsia="Century Schoolbook" w:hAnsi="Century Schoolbook" w:cs="Century Schoolbook"/>
          <w:b w:val="0"/>
          <w:bCs w:val="0"/>
          <w:color w:val="auto"/>
          <w:sz w:val="22"/>
          <w:szCs w:val="22"/>
          <w:u w:color="4E74A2"/>
        </w:rPr>
        <w:t xml:space="preserve"> </w:t>
      </w:r>
    </w:p>
    <w:p w:rsidR="00496933" w:rsidRDefault="00496933" w:rsidP="009B4FA0">
      <w:pPr>
        <w:pStyle w:val="NoSpacing"/>
        <w:spacing w:line="276" w:lineRule="auto"/>
        <w:contextualSpacing/>
        <w:jc w:val="both"/>
      </w:pPr>
      <w:r w:rsidRPr="007946E9">
        <w:rPr>
          <w:b/>
          <w:bCs/>
          <w:sz w:val="22"/>
          <w:szCs w:val="22"/>
        </w:rPr>
        <w:t>Motion</w:t>
      </w:r>
      <w:r w:rsidRPr="007946E9">
        <w:rPr>
          <w:sz w:val="22"/>
          <w:szCs w:val="22"/>
        </w:rPr>
        <w:t xml:space="preserve">: Moved by Commissioner </w:t>
      </w:r>
      <w:r w:rsidRPr="007946E9">
        <w:rPr>
          <w:color w:val="auto"/>
          <w:sz w:val="22"/>
          <w:szCs w:val="22"/>
          <w:u w:color="00B050"/>
        </w:rPr>
        <w:t>Ruland</w:t>
      </w:r>
      <w:r w:rsidRPr="007946E9">
        <w:rPr>
          <w:color w:val="auto"/>
          <w:sz w:val="22"/>
          <w:szCs w:val="22"/>
        </w:rPr>
        <w:t xml:space="preserve">, </w:t>
      </w:r>
      <w:r w:rsidRPr="007946E9">
        <w:rPr>
          <w:sz w:val="22"/>
          <w:szCs w:val="22"/>
        </w:rPr>
        <w:t>seconded by Commissioner</w:t>
      </w:r>
      <w:r w:rsidRPr="007946E9">
        <w:rPr>
          <w:color w:val="00B050"/>
          <w:sz w:val="22"/>
          <w:szCs w:val="22"/>
          <w:u w:color="00B050"/>
        </w:rPr>
        <w:t xml:space="preserve"> </w:t>
      </w:r>
      <w:r w:rsidRPr="007946E9">
        <w:rPr>
          <w:color w:val="auto"/>
          <w:sz w:val="22"/>
          <w:szCs w:val="22"/>
          <w:u w:color="00B050"/>
        </w:rPr>
        <w:t>Hovda to un-table</w:t>
      </w:r>
      <w:r w:rsidRPr="007946E9">
        <w:rPr>
          <w:sz w:val="22"/>
          <w:szCs w:val="22"/>
        </w:rPr>
        <w:t xml:space="preserve"> the zoning request</w:t>
      </w:r>
      <w:r w:rsidRPr="007946E9">
        <w:rPr>
          <w:color w:val="FF0000"/>
          <w:sz w:val="22"/>
          <w:szCs w:val="22"/>
          <w:u w:color="FF0000"/>
        </w:rPr>
        <w:t xml:space="preserve"> </w:t>
      </w:r>
      <w:r w:rsidRPr="007946E9">
        <w:rPr>
          <w:sz w:val="22"/>
          <w:szCs w:val="22"/>
        </w:rPr>
        <w:t>filed by Quality Water Systems LLC, with concurrence with Angela</w:t>
      </w:r>
      <w:r>
        <w:t xml:space="preserve"> Mahnke-Conovi, Rebecca Evans, and Christopher Mahnke, landowners, for a variance to pump water from an unnamed slough for fracking on a 134.07 acre, more or less, tract of land described as the NW¼ less Outlot 1 of the NW¼NW¼ of Section 26, Township 156 North, Range 92 West (</w:t>
      </w:r>
      <w:r>
        <w:rPr>
          <w:b/>
          <w:bCs/>
        </w:rPr>
        <w:t>Ross Township</w:t>
      </w:r>
      <w:r>
        <w:t xml:space="preserve">) to discuss the </w:t>
      </w:r>
      <w:r w:rsidR="00E653DB" w:rsidRPr="008832DF">
        <w:rPr>
          <w:color w:val="auto"/>
        </w:rPr>
        <w:t>application</w:t>
      </w:r>
      <w:r>
        <w:t>. Upon roll call, all present voted yes. Motion carried.</w:t>
      </w:r>
    </w:p>
    <w:p w:rsidR="00496933" w:rsidRPr="00496933" w:rsidRDefault="00496933" w:rsidP="009B4FA0">
      <w:pPr>
        <w:pStyle w:val="NoSpacing"/>
        <w:spacing w:line="276" w:lineRule="auto"/>
        <w:contextualSpacing/>
        <w:jc w:val="both"/>
      </w:pPr>
    </w:p>
    <w:p w:rsidR="00950692" w:rsidRDefault="00142E9D" w:rsidP="009B4FA0">
      <w:pPr>
        <w:pStyle w:val="NoSpacing"/>
        <w:spacing w:line="276" w:lineRule="auto"/>
        <w:contextualSpacing/>
        <w:jc w:val="both"/>
      </w:pPr>
      <w:r>
        <w:rPr>
          <w:b/>
          <w:bCs/>
        </w:rPr>
        <w:t>Applicant</w:t>
      </w:r>
      <w:r>
        <w:t>: Quality Water Systems LLC, with concurrence from Angela Mahnke-Conovi, Rebecca Evans, and Christopher Mahnke, landowners.</w:t>
      </w:r>
    </w:p>
    <w:p w:rsidR="00950692" w:rsidRDefault="00950692" w:rsidP="009B4FA0">
      <w:pPr>
        <w:pStyle w:val="NoSpacing"/>
        <w:spacing w:line="276" w:lineRule="auto"/>
        <w:contextualSpacing/>
        <w:jc w:val="both"/>
        <w:rPr>
          <w:sz w:val="18"/>
          <w:szCs w:val="18"/>
        </w:rPr>
      </w:pPr>
    </w:p>
    <w:p w:rsidR="00950692" w:rsidRDefault="00142E9D" w:rsidP="009B4FA0">
      <w:pPr>
        <w:pStyle w:val="Body"/>
        <w:spacing w:line="276" w:lineRule="auto"/>
        <w:contextualSpacing/>
        <w:jc w:val="both"/>
        <w:rPr>
          <w:rFonts w:ascii="Century Schoolbook" w:eastAsia="Century Schoolbook" w:hAnsi="Century Schoolbook" w:cs="Century Schoolbook"/>
          <w:sz w:val="24"/>
          <w:szCs w:val="24"/>
        </w:rPr>
      </w:pPr>
      <w:r>
        <w:rPr>
          <w:rFonts w:ascii="Century Schoolbook" w:hAnsi="Century Schoolbook"/>
          <w:b/>
          <w:bCs/>
          <w:sz w:val="24"/>
          <w:szCs w:val="24"/>
        </w:rPr>
        <w:t>Location</w:t>
      </w:r>
      <w:r>
        <w:rPr>
          <w:rFonts w:ascii="Century Schoolbook" w:hAnsi="Century Schoolbook"/>
          <w:sz w:val="24"/>
          <w:szCs w:val="24"/>
        </w:rPr>
        <w:t>: 134.07 acre, more or less, tract of land described as the NW¼ less Outlot 1 of the NW¼NW¼ of Section 26, Township 156 North, Range 92 West (</w:t>
      </w:r>
      <w:r>
        <w:rPr>
          <w:rFonts w:ascii="Century Schoolbook" w:hAnsi="Century Schoolbook"/>
          <w:b/>
          <w:bCs/>
          <w:sz w:val="24"/>
          <w:szCs w:val="24"/>
        </w:rPr>
        <w:t>Ross Township</w:t>
      </w:r>
      <w:r>
        <w:rPr>
          <w:rFonts w:ascii="Century Schoolbook" w:hAnsi="Century Schoolbook"/>
          <w:sz w:val="24"/>
          <w:szCs w:val="24"/>
        </w:rPr>
        <w:t xml:space="preserve">).  </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pPr>
      <w:r>
        <w:rPr>
          <w:b/>
          <w:bCs/>
        </w:rPr>
        <w:t>Number of certified mailing receipts provided</w:t>
      </w:r>
      <w:r>
        <w:t>: 3</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pPr>
      <w:r>
        <w:rPr>
          <w:b/>
          <w:bCs/>
        </w:rPr>
        <w:t>Purpose</w:t>
      </w:r>
      <w:r>
        <w:t>:  Pump water from unnamed slough for fracking using a flat hose.</w:t>
      </w:r>
    </w:p>
    <w:p w:rsidR="00950692" w:rsidRDefault="00950692" w:rsidP="009B4FA0">
      <w:pPr>
        <w:pStyle w:val="NoSpacing"/>
        <w:spacing w:line="276" w:lineRule="auto"/>
        <w:contextualSpacing/>
        <w:jc w:val="both"/>
        <w:rPr>
          <w:sz w:val="18"/>
          <w:szCs w:val="18"/>
        </w:rPr>
      </w:pPr>
    </w:p>
    <w:p w:rsidR="00950692" w:rsidRPr="00496933" w:rsidRDefault="00142E9D" w:rsidP="009B4FA0">
      <w:pPr>
        <w:pStyle w:val="NoSpacing"/>
        <w:spacing w:line="276" w:lineRule="auto"/>
        <w:contextualSpacing/>
        <w:jc w:val="both"/>
        <w:rPr>
          <w:color w:val="auto"/>
        </w:rPr>
      </w:pPr>
      <w:r>
        <w:rPr>
          <w:b/>
          <w:bCs/>
        </w:rPr>
        <w:t>Discussion</w:t>
      </w:r>
      <w:r>
        <w:rPr>
          <w:color w:val="00B050"/>
          <w:u w:color="00B050"/>
        </w:rPr>
        <w:t xml:space="preserve">: </w:t>
      </w:r>
      <w:r w:rsidRPr="00496933">
        <w:rPr>
          <w:color w:val="auto"/>
          <w:u w:color="00B050"/>
        </w:rPr>
        <w:t xml:space="preserve">Received ND State Temporary Water Permit ND2019-19552 valid June 25, 2019 through May 31, 2020 </w:t>
      </w:r>
    </w:p>
    <w:p w:rsidR="00950692" w:rsidRDefault="00950692" w:rsidP="009B4FA0">
      <w:pPr>
        <w:pStyle w:val="NoSpacing"/>
        <w:spacing w:line="276" w:lineRule="auto"/>
        <w:contextualSpacing/>
        <w:jc w:val="both"/>
        <w:rPr>
          <w:sz w:val="18"/>
          <w:szCs w:val="18"/>
        </w:rPr>
      </w:pPr>
    </w:p>
    <w:p w:rsidR="00950692" w:rsidRDefault="00142E9D" w:rsidP="009B4FA0">
      <w:pPr>
        <w:pStyle w:val="NoSpacing"/>
        <w:spacing w:line="276" w:lineRule="auto"/>
        <w:contextualSpacing/>
        <w:jc w:val="both"/>
        <w:rPr>
          <w:color w:val="auto"/>
          <w:u w:color="00B050"/>
        </w:rPr>
      </w:pPr>
      <w:r>
        <w:rPr>
          <w:b/>
          <w:bCs/>
        </w:rPr>
        <w:t>Outcome</w:t>
      </w:r>
      <w:r>
        <w:rPr>
          <w:color w:val="00B050"/>
          <w:u w:color="00B050"/>
        </w:rPr>
        <w:t xml:space="preserve">:  </w:t>
      </w:r>
      <w:r w:rsidR="000E2C77" w:rsidRPr="000E2C77">
        <w:rPr>
          <w:color w:val="auto"/>
          <w:u w:color="00B050"/>
        </w:rPr>
        <w:t>Approved with contingencies.</w:t>
      </w:r>
    </w:p>
    <w:p w:rsidR="00496933" w:rsidRPr="000E2C77" w:rsidRDefault="00496933" w:rsidP="009B4FA0">
      <w:pPr>
        <w:pStyle w:val="NoSpacing"/>
        <w:spacing w:line="276" w:lineRule="auto"/>
        <w:contextualSpacing/>
        <w:jc w:val="both"/>
      </w:pPr>
    </w:p>
    <w:p w:rsidR="000E2C77" w:rsidRDefault="000E2C77" w:rsidP="009B4FA0">
      <w:pPr>
        <w:pStyle w:val="NoSpacing"/>
        <w:spacing w:line="276" w:lineRule="auto"/>
        <w:contextualSpacing/>
        <w:jc w:val="both"/>
      </w:pPr>
      <w:r>
        <w:rPr>
          <w:b/>
          <w:bCs/>
        </w:rPr>
        <w:t>Motion</w:t>
      </w:r>
      <w:r>
        <w:t xml:space="preserve">: Moved by Commissioner </w:t>
      </w:r>
      <w:r>
        <w:rPr>
          <w:color w:val="auto"/>
          <w:u w:color="00B050"/>
        </w:rPr>
        <w:t>Hovda</w:t>
      </w:r>
      <w:r w:rsidRPr="000E2C77">
        <w:rPr>
          <w:color w:val="auto"/>
        </w:rPr>
        <w:t xml:space="preserve">, </w:t>
      </w:r>
      <w:r>
        <w:t>seconded by Commissioner</w:t>
      </w:r>
      <w:r>
        <w:rPr>
          <w:color w:val="00B050"/>
          <w:u w:color="00B050"/>
        </w:rPr>
        <w:t xml:space="preserve"> </w:t>
      </w:r>
      <w:r>
        <w:rPr>
          <w:color w:val="auto"/>
          <w:u w:color="00B050"/>
        </w:rPr>
        <w:t xml:space="preserve">Borud </w:t>
      </w:r>
      <w:r>
        <w:t>to approve the zoning request</w:t>
      </w:r>
      <w:r>
        <w:rPr>
          <w:color w:val="FF0000"/>
          <w:u w:color="FF0000"/>
        </w:rPr>
        <w:t xml:space="preserve"> </w:t>
      </w:r>
      <w:r>
        <w:t>filed by Quality Water Systems LLC, with concurrence with Angela Mahnke-Conovi, Rebecca Evans, and Christopher Mahnke, landowners, for a variance to pump water from an unnamed slough for fracking on a 134.07 acre, more or less, tract of land described as the NW¼ less Outlot 1 of the NW¼NW¼ of Section 26, Township 156 North, Range 92 West (</w:t>
      </w:r>
      <w:r>
        <w:rPr>
          <w:b/>
          <w:bCs/>
        </w:rPr>
        <w:t>Ross Township</w:t>
      </w:r>
      <w:r>
        <w:t>)</w:t>
      </w:r>
      <w:r w:rsidR="00E653DB">
        <w:t xml:space="preserve"> </w:t>
      </w:r>
      <w:r w:rsidR="008832DF">
        <w:t xml:space="preserve">contingent </w:t>
      </w:r>
      <w:r w:rsidR="00E653DB" w:rsidRPr="008832DF">
        <w:rPr>
          <w:color w:val="auto"/>
        </w:rPr>
        <w:t xml:space="preserve">on adhering to the </w:t>
      </w:r>
      <w:r w:rsidRPr="008832DF">
        <w:rPr>
          <w:i/>
          <w:color w:val="auto"/>
          <w:u w:val="single"/>
        </w:rPr>
        <w:t>ND State Temporary Water Permit ND2019-19552</w:t>
      </w:r>
      <w:r w:rsidRPr="008832DF">
        <w:rPr>
          <w:color w:val="auto"/>
        </w:rPr>
        <w:t xml:space="preserve"> </w:t>
      </w:r>
      <w:r>
        <w:t xml:space="preserve">valid June 25, 2019 through May 31, 2020, using </w:t>
      </w:r>
      <w:r w:rsidR="00E653DB" w:rsidRPr="008832DF">
        <w:rPr>
          <w:color w:val="auto"/>
        </w:rPr>
        <w:t xml:space="preserve">only </w:t>
      </w:r>
      <w:r w:rsidRPr="008832DF">
        <w:rPr>
          <w:color w:val="auto"/>
        </w:rPr>
        <w:t xml:space="preserve">flat hose, </w:t>
      </w:r>
      <w:r w:rsidR="00E653DB" w:rsidRPr="008832DF">
        <w:rPr>
          <w:color w:val="auto"/>
        </w:rPr>
        <w:t xml:space="preserve">all </w:t>
      </w:r>
      <w:r w:rsidRPr="008832DF">
        <w:rPr>
          <w:color w:val="auto"/>
        </w:rPr>
        <w:t xml:space="preserve">landowners being contacted regarding </w:t>
      </w:r>
      <w:r w:rsidR="00E653DB" w:rsidRPr="008832DF">
        <w:rPr>
          <w:color w:val="auto"/>
        </w:rPr>
        <w:t xml:space="preserve">any </w:t>
      </w:r>
      <w:r w:rsidRPr="008832DF">
        <w:rPr>
          <w:color w:val="auto"/>
        </w:rPr>
        <w:t xml:space="preserve">hose placement, and adhering to Mountrail County Road &amp; Bridge temporary ROW Use requirements when applicable as Quality Water Systems, LLC with concurrence from </w:t>
      </w:r>
      <w:r w:rsidR="00496933" w:rsidRPr="008832DF">
        <w:rPr>
          <w:color w:val="auto"/>
        </w:rPr>
        <w:t xml:space="preserve">Angela Mahnke-Conovi, Rebecca Evans, and Christopher </w:t>
      </w:r>
      <w:r w:rsidR="00496933">
        <w:t>Mahnke</w:t>
      </w:r>
      <w:r w:rsidR="00E653DB">
        <w:t>, l</w:t>
      </w:r>
      <w:r>
        <w:t>andowner</w:t>
      </w:r>
      <w:r w:rsidR="00496933">
        <w:t>s</w:t>
      </w:r>
      <w:r>
        <w:t xml:space="preserve"> has met all criteria as set forth in Article IV, Section V of the Mountrail County Zoning Ordinance and is further contingent on Quality Water Systems, LLC</w:t>
      </w:r>
      <w:r w:rsidR="00E653DB">
        <w:rPr>
          <w:color w:val="FF0000"/>
        </w:rPr>
        <w:t xml:space="preserve"> </w:t>
      </w:r>
      <w:r w:rsidR="00E653DB" w:rsidRPr="008832DF">
        <w:rPr>
          <w:color w:val="auto"/>
        </w:rPr>
        <w:t>with concurrence from Angela Mahnke-Conovi, Rebecca Evans, and Christopher Mahnke, landowners,</w:t>
      </w:r>
      <w:r w:rsidRPr="008832DF">
        <w:rPr>
          <w:color w:val="auto"/>
        </w:rPr>
        <w:t xml:space="preserve"> c</w:t>
      </w:r>
      <w:r>
        <w:t>omplying with all other terms and conditions of the Mountrail County Zoning Ordinance. Upon roll call, all present voted yes. Motion carried.</w:t>
      </w:r>
    </w:p>
    <w:p w:rsidR="00007ABA" w:rsidRPr="00007ABA" w:rsidRDefault="00007ABA" w:rsidP="00007ABA">
      <w:pPr>
        <w:pStyle w:val="NoSpacing"/>
        <w:spacing w:line="276" w:lineRule="auto"/>
        <w:contextualSpacing/>
        <w:rPr>
          <w:iCs/>
          <w:color w:val="4E74A2"/>
          <w:sz w:val="18"/>
          <w:szCs w:val="18"/>
          <w:u w:color="4E74A2"/>
        </w:rPr>
      </w:pPr>
    </w:p>
    <w:tbl>
      <w:tblPr>
        <w:tblStyle w:val="TableGrid"/>
        <w:tblW w:w="9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007ABA" w:rsidTr="00BE010F">
        <w:trPr>
          <w:trHeight w:val="341"/>
        </w:trPr>
        <w:tc>
          <w:tcPr>
            <w:tcW w:w="9450" w:type="dxa"/>
            <w:tcBorders>
              <w:top w:val="single" w:sz="4" w:space="0" w:color="0070C0"/>
              <w:bottom w:val="single" w:sz="4" w:space="0" w:color="0070C0"/>
            </w:tcBorders>
          </w:tcPr>
          <w:p w:rsidR="00007ABA" w:rsidRPr="00007ABA" w:rsidRDefault="00007ABA" w:rsidP="00BE010F">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
                <w:color w:val="4E74A2"/>
                <w:sz w:val="26"/>
                <w:szCs w:val="26"/>
                <w:u w:color="4E74A2"/>
              </w:rPr>
            </w:pPr>
            <w:r>
              <w:rPr>
                <w:b/>
                <w:color w:val="4E74A2"/>
                <w:sz w:val="26"/>
                <w:szCs w:val="26"/>
                <w:u w:color="4E74A2"/>
              </w:rPr>
              <w:t>Approval of Building Permits</w:t>
            </w:r>
          </w:p>
        </w:tc>
      </w:tr>
    </w:tbl>
    <w:p w:rsidR="007E7787" w:rsidRDefault="007E7787" w:rsidP="00E653DB">
      <w:pPr>
        <w:pStyle w:val="Body"/>
        <w:spacing w:line="276" w:lineRule="auto"/>
        <w:contextualSpacing/>
        <w:jc w:val="both"/>
        <w:rPr>
          <w:rFonts w:ascii="Century Schoolbook" w:hAnsi="Century Schoolbook"/>
          <w:b/>
          <w:bCs/>
          <w:sz w:val="24"/>
          <w:szCs w:val="24"/>
        </w:rPr>
      </w:pPr>
    </w:p>
    <w:p w:rsidR="00496933" w:rsidRDefault="00142E9D" w:rsidP="00E653DB">
      <w:pPr>
        <w:pStyle w:val="Body"/>
        <w:spacing w:line="276" w:lineRule="auto"/>
        <w:contextualSpacing/>
        <w:jc w:val="both"/>
        <w:rPr>
          <w:rFonts w:ascii="Century Schoolbook" w:hAnsi="Century Schoolbook"/>
          <w:bCs/>
          <w:sz w:val="24"/>
          <w:szCs w:val="24"/>
        </w:rPr>
      </w:pPr>
      <w:r>
        <w:rPr>
          <w:rFonts w:ascii="Century Schoolbook" w:hAnsi="Century Schoolbook"/>
          <w:b/>
          <w:bCs/>
          <w:sz w:val="24"/>
          <w:szCs w:val="24"/>
        </w:rPr>
        <w:t xml:space="preserve">Discussion:  </w:t>
      </w:r>
      <w:r w:rsidR="00496933">
        <w:rPr>
          <w:rFonts w:ascii="Century Schoolbook" w:hAnsi="Century Schoolbook"/>
          <w:bCs/>
          <w:sz w:val="24"/>
          <w:szCs w:val="24"/>
        </w:rPr>
        <w:t>Administrator Pappa suggested that a designee signature line for approval on building permits other than Brendle Bay</w:t>
      </w:r>
      <w:r w:rsidR="00E653DB">
        <w:rPr>
          <w:rFonts w:ascii="Century Schoolbook" w:hAnsi="Century Schoolbook"/>
          <w:bCs/>
          <w:color w:val="FF0000"/>
          <w:sz w:val="24"/>
          <w:szCs w:val="24"/>
        </w:rPr>
        <w:t xml:space="preserve"> </w:t>
      </w:r>
      <w:r w:rsidR="00E653DB" w:rsidRPr="008832DF">
        <w:rPr>
          <w:rFonts w:ascii="Century Schoolbook" w:hAnsi="Century Schoolbook"/>
          <w:bCs/>
          <w:color w:val="auto"/>
          <w:sz w:val="24"/>
          <w:szCs w:val="24"/>
        </w:rPr>
        <w:t>permits</w:t>
      </w:r>
      <w:r w:rsidR="00496933" w:rsidRPr="008832DF">
        <w:rPr>
          <w:rFonts w:ascii="Century Schoolbook" w:hAnsi="Century Schoolbook"/>
          <w:bCs/>
          <w:color w:val="auto"/>
          <w:sz w:val="24"/>
          <w:szCs w:val="24"/>
        </w:rPr>
        <w:t xml:space="preserve"> </w:t>
      </w:r>
      <w:r w:rsidR="00496933">
        <w:rPr>
          <w:rFonts w:ascii="Century Schoolbook" w:hAnsi="Century Schoolbook"/>
          <w:bCs/>
          <w:sz w:val="24"/>
          <w:szCs w:val="24"/>
        </w:rPr>
        <w:t>be granted to Heidi Kory and herself.</w:t>
      </w:r>
    </w:p>
    <w:p w:rsidR="00E653DB" w:rsidRPr="00496933" w:rsidRDefault="00E653DB" w:rsidP="00E653DB">
      <w:pPr>
        <w:pStyle w:val="Body"/>
        <w:spacing w:line="276" w:lineRule="auto"/>
        <w:contextualSpacing/>
        <w:jc w:val="both"/>
        <w:rPr>
          <w:rFonts w:ascii="Century Schoolbook" w:hAnsi="Century Schoolbook"/>
          <w:bCs/>
          <w:sz w:val="24"/>
          <w:szCs w:val="24"/>
        </w:rPr>
      </w:pPr>
    </w:p>
    <w:p w:rsidR="00E653DB" w:rsidRDefault="00496933" w:rsidP="00E653DB">
      <w:pPr>
        <w:pStyle w:val="Body"/>
        <w:spacing w:line="276" w:lineRule="auto"/>
        <w:contextualSpacing/>
        <w:jc w:val="both"/>
        <w:rPr>
          <w:rFonts w:ascii="Century Schoolbook" w:hAnsi="Century Schoolbook"/>
          <w:bCs/>
          <w:sz w:val="24"/>
          <w:szCs w:val="24"/>
        </w:rPr>
      </w:pPr>
      <w:r>
        <w:rPr>
          <w:rFonts w:ascii="Century Schoolbook" w:hAnsi="Century Schoolbook"/>
          <w:b/>
          <w:bCs/>
          <w:sz w:val="24"/>
          <w:szCs w:val="24"/>
        </w:rPr>
        <w:t xml:space="preserve">Motion:  </w:t>
      </w:r>
      <w:r w:rsidR="00142E9D" w:rsidRPr="00496933">
        <w:rPr>
          <w:rFonts w:ascii="Century Schoolbook" w:hAnsi="Century Schoolbook"/>
          <w:bCs/>
          <w:sz w:val="24"/>
          <w:szCs w:val="24"/>
        </w:rPr>
        <w:t>Moved by Commissioner, Hovda</w:t>
      </w:r>
      <w:r>
        <w:rPr>
          <w:rFonts w:ascii="Century Schoolbook" w:hAnsi="Century Schoolbook"/>
          <w:bCs/>
          <w:sz w:val="24"/>
          <w:szCs w:val="24"/>
        </w:rPr>
        <w:t>,</w:t>
      </w:r>
      <w:r w:rsidR="00142E9D" w:rsidRPr="00496933">
        <w:rPr>
          <w:rFonts w:ascii="Century Schoolbook" w:hAnsi="Century Schoolbook"/>
          <w:bCs/>
          <w:sz w:val="24"/>
          <w:szCs w:val="24"/>
        </w:rPr>
        <w:t xml:space="preserve"> seconded by Commissioner Ruland, to approve the designee </w:t>
      </w:r>
      <w:r>
        <w:rPr>
          <w:rFonts w:ascii="Century Schoolbook" w:hAnsi="Century Schoolbook"/>
          <w:bCs/>
          <w:sz w:val="24"/>
          <w:szCs w:val="24"/>
        </w:rPr>
        <w:t>signature for building permits for</w:t>
      </w:r>
      <w:r w:rsidR="00142E9D" w:rsidRPr="00496933">
        <w:rPr>
          <w:rFonts w:ascii="Century Schoolbook" w:hAnsi="Century Schoolbook"/>
          <w:bCs/>
          <w:sz w:val="24"/>
          <w:szCs w:val="24"/>
        </w:rPr>
        <w:t xml:space="preserve"> Stephanie A Pappa</w:t>
      </w:r>
      <w:r>
        <w:rPr>
          <w:rFonts w:ascii="Century Schoolbook" w:hAnsi="Century Schoolbook"/>
          <w:bCs/>
          <w:sz w:val="24"/>
          <w:szCs w:val="24"/>
        </w:rPr>
        <w:t>, Administrator</w:t>
      </w:r>
      <w:r w:rsidR="00142E9D" w:rsidRPr="00496933">
        <w:rPr>
          <w:rFonts w:ascii="Century Schoolbook" w:hAnsi="Century Schoolbook"/>
          <w:bCs/>
          <w:sz w:val="24"/>
          <w:szCs w:val="24"/>
        </w:rPr>
        <w:t xml:space="preserve"> and Heidi Kory</w:t>
      </w:r>
      <w:r>
        <w:rPr>
          <w:rFonts w:ascii="Century Schoolbook" w:hAnsi="Century Schoolbook"/>
          <w:bCs/>
          <w:sz w:val="24"/>
          <w:szCs w:val="24"/>
        </w:rPr>
        <w:t xml:space="preserve">, Assistant </w:t>
      </w:r>
      <w:r w:rsidR="008832DF">
        <w:rPr>
          <w:rFonts w:ascii="Century Schoolbook" w:hAnsi="Century Schoolbook"/>
          <w:bCs/>
          <w:sz w:val="24"/>
          <w:szCs w:val="24"/>
        </w:rPr>
        <w:t>Administrator</w:t>
      </w:r>
      <w:r w:rsidR="00142E9D" w:rsidRPr="00496933">
        <w:rPr>
          <w:rFonts w:ascii="Century Schoolbook" w:hAnsi="Century Schoolbook"/>
          <w:bCs/>
          <w:sz w:val="24"/>
          <w:szCs w:val="24"/>
        </w:rPr>
        <w:t>.</w:t>
      </w:r>
      <w:r>
        <w:rPr>
          <w:rFonts w:ascii="Century Schoolbook" w:hAnsi="Century Schoolbook"/>
          <w:bCs/>
          <w:sz w:val="24"/>
          <w:szCs w:val="24"/>
        </w:rPr>
        <w:t xml:space="preserve">  Upon roll call, all present voted yes.  Motion carried.</w:t>
      </w:r>
      <w:r w:rsidR="00142E9D" w:rsidRPr="00496933">
        <w:rPr>
          <w:rFonts w:ascii="Century Schoolbook" w:hAnsi="Century Schoolbook"/>
          <w:bCs/>
          <w:sz w:val="24"/>
          <w:szCs w:val="24"/>
        </w:rPr>
        <w:t xml:space="preserve"> </w:t>
      </w:r>
    </w:p>
    <w:p w:rsidR="007D39AD" w:rsidRDefault="007D39AD" w:rsidP="00E653DB">
      <w:pPr>
        <w:pStyle w:val="Body"/>
        <w:spacing w:line="276" w:lineRule="auto"/>
        <w:contextualSpacing/>
        <w:jc w:val="both"/>
        <w:rPr>
          <w:rFonts w:ascii="Century Schoolbook" w:hAnsi="Century Schoolbook"/>
          <w:b/>
          <w:bCs/>
          <w:sz w:val="24"/>
          <w:szCs w:val="24"/>
          <w:lang w:val="de-DE"/>
        </w:rPr>
      </w:pPr>
    </w:p>
    <w:p w:rsidR="00950692" w:rsidRDefault="00142E9D" w:rsidP="00E653DB">
      <w:pPr>
        <w:pStyle w:val="Body"/>
        <w:spacing w:line="276" w:lineRule="auto"/>
        <w:contextualSpacing/>
        <w:jc w:val="both"/>
        <w:rPr>
          <w:rFonts w:ascii="Century Schoolbook" w:eastAsia="Century Schoolbook" w:hAnsi="Century Schoolbook" w:cs="Century Schoolbook"/>
          <w:sz w:val="24"/>
          <w:szCs w:val="24"/>
        </w:rPr>
      </w:pPr>
      <w:r>
        <w:rPr>
          <w:rFonts w:ascii="Century Schoolbook" w:hAnsi="Century Schoolbook"/>
          <w:b/>
          <w:bCs/>
          <w:sz w:val="24"/>
          <w:szCs w:val="24"/>
          <w:lang w:val="de-DE"/>
        </w:rPr>
        <w:t xml:space="preserve">Motion:  </w:t>
      </w:r>
      <w:r w:rsidR="00DF7C26">
        <w:rPr>
          <w:rFonts w:ascii="Century Schoolbook" w:hAnsi="Century Schoolbook"/>
          <w:sz w:val="24"/>
          <w:szCs w:val="24"/>
        </w:rPr>
        <w:t xml:space="preserve">Moved by Commissioner </w:t>
      </w:r>
      <w:r w:rsidR="00DF7C26">
        <w:rPr>
          <w:rFonts w:ascii="Century Schoolbook" w:hAnsi="Century Schoolbook"/>
          <w:color w:val="auto"/>
          <w:sz w:val="24"/>
          <w:szCs w:val="24"/>
          <w:u w:color="00B050"/>
        </w:rPr>
        <w:t>Wei</w:t>
      </w:r>
      <w:r w:rsidRPr="00CA2C4A">
        <w:rPr>
          <w:rFonts w:ascii="Century Schoolbook" w:hAnsi="Century Schoolbook"/>
          <w:color w:val="auto"/>
          <w:sz w:val="24"/>
          <w:szCs w:val="24"/>
          <w:u w:color="00B050"/>
        </w:rPr>
        <w:t>senberger</w:t>
      </w:r>
      <w:r>
        <w:rPr>
          <w:rFonts w:ascii="Century Schoolbook" w:hAnsi="Century Schoolbook"/>
          <w:sz w:val="24"/>
          <w:szCs w:val="24"/>
        </w:rPr>
        <w:t>, seconded by Commissioner Hollekim</w:t>
      </w:r>
      <w:r>
        <w:rPr>
          <w:rFonts w:ascii="Century Schoolbook" w:hAnsi="Century Schoolbook"/>
          <w:color w:val="00B050"/>
          <w:sz w:val="24"/>
          <w:szCs w:val="24"/>
          <w:u w:color="00B050"/>
        </w:rPr>
        <w:t xml:space="preserve"> </w:t>
      </w:r>
      <w:r>
        <w:rPr>
          <w:rFonts w:ascii="Century Schoolbook" w:hAnsi="Century Schoolbook"/>
          <w:sz w:val="24"/>
          <w:szCs w:val="24"/>
        </w:rPr>
        <w:t>to approve the Building Permits 2057 to 2060 and 2062.  Upon roll call, all present voted yes.  Motion carried.</w:t>
      </w:r>
    </w:p>
    <w:p w:rsidR="00E653DB" w:rsidRDefault="00E653DB" w:rsidP="00E653DB">
      <w:pPr>
        <w:pStyle w:val="Body"/>
        <w:spacing w:line="276" w:lineRule="auto"/>
        <w:contextualSpacing/>
        <w:jc w:val="both"/>
        <w:rPr>
          <w:rFonts w:ascii="Century Schoolbook" w:eastAsia="Century Schoolbook" w:hAnsi="Century Schoolbook" w:cs="Century Schoolbook"/>
          <w:sz w:val="24"/>
          <w:szCs w:val="24"/>
        </w:rPr>
      </w:pPr>
    </w:p>
    <w:p w:rsidR="00950692" w:rsidRDefault="00142E9D" w:rsidP="00E653DB">
      <w:pPr>
        <w:pStyle w:val="Body"/>
        <w:spacing w:line="276" w:lineRule="auto"/>
        <w:contextualSpacing/>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Moved by Commissioner Hovda, second</w:t>
      </w:r>
      <w:r w:rsidR="00496933">
        <w:rPr>
          <w:rFonts w:ascii="Century Schoolbook" w:eastAsia="Century Schoolbook" w:hAnsi="Century Schoolbook" w:cs="Century Schoolbook"/>
          <w:sz w:val="24"/>
          <w:szCs w:val="24"/>
        </w:rPr>
        <w:t xml:space="preserve">ed by Commissioner Borud, to approve the </w:t>
      </w:r>
      <w:r w:rsidR="00CA2C4A">
        <w:rPr>
          <w:rFonts w:ascii="Century Schoolbook" w:eastAsia="Century Schoolbook" w:hAnsi="Century Schoolbook" w:cs="Century Schoolbook"/>
          <w:sz w:val="24"/>
          <w:szCs w:val="24"/>
        </w:rPr>
        <w:t>Building permit</w:t>
      </w:r>
      <w:r>
        <w:rPr>
          <w:rFonts w:ascii="Century Schoolbook" w:eastAsia="Century Schoolbook" w:hAnsi="Century Schoolbook" w:cs="Century Schoolbook"/>
          <w:sz w:val="24"/>
          <w:szCs w:val="24"/>
        </w:rPr>
        <w:t xml:space="preserve"> 2061.  Upon roll </w:t>
      </w:r>
      <w:r w:rsidR="00496933">
        <w:rPr>
          <w:rFonts w:ascii="Century Schoolbook" w:eastAsia="Century Schoolbook" w:hAnsi="Century Schoolbook" w:cs="Century Schoolbook"/>
          <w:sz w:val="24"/>
          <w:szCs w:val="24"/>
        </w:rPr>
        <w:t xml:space="preserve">call, all present voted yes.  </w:t>
      </w:r>
      <w:r>
        <w:rPr>
          <w:rFonts w:ascii="Century Schoolbook" w:eastAsia="Century Schoolbook" w:hAnsi="Century Schoolbook" w:cs="Century Schoolbook"/>
          <w:sz w:val="24"/>
          <w:szCs w:val="24"/>
        </w:rPr>
        <w:t>Motion carried.</w:t>
      </w:r>
    </w:p>
    <w:p w:rsidR="00950692" w:rsidRDefault="00950692" w:rsidP="009B4FA0">
      <w:pPr>
        <w:pStyle w:val="Body"/>
        <w:spacing w:line="276" w:lineRule="auto"/>
        <w:contextualSpacing/>
        <w:jc w:val="both"/>
        <w:rPr>
          <w:rFonts w:ascii="Century Schoolbook" w:eastAsia="Century Schoolbook" w:hAnsi="Century Schoolbook" w:cs="Century Schoolbook"/>
          <w:sz w:val="24"/>
          <w:szCs w:val="24"/>
        </w:rPr>
      </w:pPr>
    </w:p>
    <w:tbl>
      <w:tblPr>
        <w:tblW w:w="10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4DB"/>
        <w:tblLayout w:type="fixed"/>
        <w:tblLook w:val="04A0" w:firstRow="1" w:lastRow="0" w:firstColumn="1" w:lastColumn="0" w:noHBand="0" w:noVBand="1"/>
      </w:tblPr>
      <w:tblGrid>
        <w:gridCol w:w="813"/>
        <w:gridCol w:w="2404"/>
        <w:gridCol w:w="1260"/>
        <w:gridCol w:w="630"/>
        <w:gridCol w:w="1170"/>
        <w:gridCol w:w="900"/>
        <w:gridCol w:w="1415"/>
        <w:gridCol w:w="1787"/>
      </w:tblGrid>
      <w:tr w:rsidR="00950692" w:rsidTr="007E7787">
        <w:trPr>
          <w:trHeight w:val="152"/>
        </w:trPr>
        <w:tc>
          <w:tcPr>
            <w:tcW w:w="813" w:type="dxa"/>
            <w:shd w:val="clear" w:color="auto" w:fill="auto"/>
            <w:tcMar>
              <w:top w:w="80" w:type="dxa"/>
              <w:left w:w="80" w:type="dxa"/>
              <w:bottom w:w="80" w:type="dxa"/>
              <w:right w:w="80" w:type="dxa"/>
            </w:tcMar>
            <w:vAlign w:val="bottom"/>
          </w:tcPr>
          <w:p w:rsidR="00950692" w:rsidRDefault="00142E9D" w:rsidP="009B4FA0">
            <w:pPr>
              <w:pStyle w:val="Body"/>
              <w:contextualSpacing/>
            </w:pPr>
            <w:r>
              <w:rPr>
                <w:rFonts w:ascii="Century Schoolbook" w:hAnsi="Century Schoolbook"/>
                <w:b/>
                <w:bCs/>
                <w:sz w:val="20"/>
                <w:szCs w:val="20"/>
              </w:rPr>
              <w:t>Permit No.</w:t>
            </w:r>
          </w:p>
        </w:tc>
        <w:tc>
          <w:tcPr>
            <w:tcW w:w="2404" w:type="dxa"/>
            <w:shd w:val="clear" w:color="auto" w:fill="auto"/>
            <w:tcMar>
              <w:top w:w="80" w:type="dxa"/>
              <w:left w:w="80" w:type="dxa"/>
              <w:bottom w:w="80" w:type="dxa"/>
              <w:right w:w="80" w:type="dxa"/>
            </w:tcMar>
            <w:vAlign w:val="bottom"/>
          </w:tcPr>
          <w:p w:rsidR="00950692" w:rsidRDefault="00142E9D" w:rsidP="009B4FA0">
            <w:pPr>
              <w:pStyle w:val="Body"/>
              <w:contextualSpacing/>
            </w:pPr>
            <w:r>
              <w:rPr>
                <w:rFonts w:ascii="Century Schoolbook" w:hAnsi="Century Schoolbook"/>
                <w:b/>
                <w:bCs/>
              </w:rPr>
              <w:t>Name/Address of applicant</w:t>
            </w:r>
          </w:p>
        </w:tc>
        <w:tc>
          <w:tcPr>
            <w:tcW w:w="1260" w:type="dxa"/>
            <w:shd w:val="clear" w:color="auto" w:fill="auto"/>
            <w:tcMar>
              <w:top w:w="80" w:type="dxa"/>
              <w:left w:w="80" w:type="dxa"/>
              <w:bottom w:w="80" w:type="dxa"/>
              <w:right w:w="80" w:type="dxa"/>
            </w:tcMar>
            <w:vAlign w:val="bottom"/>
          </w:tcPr>
          <w:p w:rsidR="00950692" w:rsidRDefault="00142E9D" w:rsidP="009B4FA0">
            <w:pPr>
              <w:pStyle w:val="Body"/>
              <w:contextualSpacing/>
            </w:pPr>
            <w:r>
              <w:rPr>
                <w:rFonts w:ascii="Century Schoolbook" w:hAnsi="Century Schoolbook"/>
                <w:b/>
                <w:bCs/>
                <w:sz w:val="20"/>
                <w:szCs w:val="20"/>
              </w:rPr>
              <w:t>Legal Description</w:t>
            </w:r>
          </w:p>
        </w:tc>
        <w:tc>
          <w:tcPr>
            <w:tcW w:w="630" w:type="dxa"/>
            <w:shd w:val="clear" w:color="auto" w:fill="auto"/>
            <w:tcMar>
              <w:top w:w="80" w:type="dxa"/>
              <w:left w:w="80" w:type="dxa"/>
              <w:bottom w:w="80" w:type="dxa"/>
              <w:right w:w="80" w:type="dxa"/>
            </w:tcMar>
            <w:vAlign w:val="bottom"/>
          </w:tcPr>
          <w:p w:rsidR="00950692" w:rsidRDefault="00142E9D" w:rsidP="007E7787">
            <w:pPr>
              <w:pStyle w:val="Body"/>
              <w:contextualSpacing/>
              <w:jc w:val="center"/>
            </w:pPr>
            <w:r>
              <w:rPr>
                <w:rFonts w:ascii="Century Schoolbook" w:hAnsi="Century Schoolbook"/>
                <w:b/>
                <w:bCs/>
              </w:rPr>
              <w:t>Sec and Lot</w:t>
            </w:r>
          </w:p>
        </w:tc>
        <w:tc>
          <w:tcPr>
            <w:tcW w:w="1170" w:type="dxa"/>
            <w:shd w:val="clear" w:color="auto" w:fill="auto"/>
            <w:tcMar>
              <w:top w:w="80" w:type="dxa"/>
              <w:left w:w="80" w:type="dxa"/>
              <w:bottom w:w="80" w:type="dxa"/>
              <w:right w:w="80" w:type="dxa"/>
            </w:tcMar>
            <w:vAlign w:val="bottom"/>
          </w:tcPr>
          <w:p w:rsidR="00950692" w:rsidRDefault="00142E9D" w:rsidP="007E7787">
            <w:pPr>
              <w:pStyle w:val="Body"/>
              <w:contextualSpacing/>
              <w:jc w:val="center"/>
            </w:pPr>
            <w:r>
              <w:rPr>
                <w:rFonts w:ascii="Century Schoolbook" w:hAnsi="Century Schoolbook"/>
                <w:b/>
                <w:bCs/>
              </w:rPr>
              <w:t>Township</w:t>
            </w:r>
          </w:p>
        </w:tc>
        <w:tc>
          <w:tcPr>
            <w:tcW w:w="900" w:type="dxa"/>
            <w:shd w:val="clear" w:color="auto" w:fill="auto"/>
            <w:tcMar>
              <w:top w:w="80" w:type="dxa"/>
              <w:left w:w="80" w:type="dxa"/>
              <w:bottom w:w="80" w:type="dxa"/>
              <w:right w:w="80" w:type="dxa"/>
            </w:tcMar>
            <w:vAlign w:val="bottom"/>
          </w:tcPr>
          <w:p w:rsidR="00950692" w:rsidRDefault="00142E9D" w:rsidP="007E7787">
            <w:pPr>
              <w:pStyle w:val="Body"/>
              <w:contextualSpacing/>
              <w:jc w:val="center"/>
            </w:pPr>
            <w:r>
              <w:rPr>
                <w:rFonts w:ascii="Century Schoolbook" w:hAnsi="Century Schoolbook"/>
                <w:b/>
                <w:bCs/>
              </w:rPr>
              <w:t>Range</w:t>
            </w:r>
          </w:p>
        </w:tc>
        <w:tc>
          <w:tcPr>
            <w:tcW w:w="1415" w:type="dxa"/>
            <w:shd w:val="clear" w:color="auto" w:fill="auto"/>
            <w:tcMar>
              <w:top w:w="80" w:type="dxa"/>
              <w:left w:w="80" w:type="dxa"/>
              <w:bottom w:w="80" w:type="dxa"/>
              <w:right w:w="80" w:type="dxa"/>
            </w:tcMar>
            <w:vAlign w:val="bottom"/>
          </w:tcPr>
          <w:p w:rsidR="00950692" w:rsidRDefault="00142E9D" w:rsidP="009B4FA0">
            <w:pPr>
              <w:pStyle w:val="Body"/>
              <w:contextualSpacing/>
              <w:jc w:val="center"/>
            </w:pPr>
            <w:r>
              <w:rPr>
                <w:rFonts w:ascii="Century Schoolbook" w:hAnsi="Century Schoolbook"/>
                <w:b/>
                <w:bCs/>
                <w:sz w:val="22"/>
                <w:szCs w:val="22"/>
              </w:rPr>
              <w:t>Township Name</w:t>
            </w:r>
          </w:p>
        </w:tc>
        <w:tc>
          <w:tcPr>
            <w:tcW w:w="1787" w:type="dxa"/>
            <w:shd w:val="clear" w:color="auto" w:fill="auto"/>
            <w:tcMar>
              <w:top w:w="80" w:type="dxa"/>
              <w:left w:w="80" w:type="dxa"/>
              <w:bottom w:w="80" w:type="dxa"/>
              <w:right w:w="80" w:type="dxa"/>
            </w:tcMar>
            <w:vAlign w:val="bottom"/>
          </w:tcPr>
          <w:p w:rsidR="00950692" w:rsidRDefault="007E7787" w:rsidP="009B4FA0">
            <w:pPr>
              <w:pStyle w:val="Body"/>
              <w:contextualSpacing/>
            </w:pPr>
            <w:r>
              <w:rPr>
                <w:rFonts w:ascii="Century Schoolbook" w:hAnsi="Century Schoolbook"/>
                <w:b/>
                <w:bCs/>
              </w:rPr>
              <w:t>Building T</w:t>
            </w:r>
            <w:r w:rsidR="00142E9D">
              <w:rPr>
                <w:rFonts w:ascii="Century Schoolbook" w:hAnsi="Century Schoolbook"/>
                <w:b/>
                <w:bCs/>
              </w:rPr>
              <w:t>ype</w:t>
            </w:r>
          </w:p>
        </w:tc>
      </w:tr>
      <w:tr w:rsidR="00950692" w:rsidTr="007E7787">
        <w:trPr>
          <w:trHeight w:val="83"/>
        </w:trPr>
        <w:tc>
          <w:tcPr>
            <w:tcW w:w="813" w:type="dxa"/>
            <w:shd w:val="clear" w:color="auto" w:fill="auto"/>
            <w:tcMar>
              <w:top w:w="80" w:type="dxa"/>
              <w:left w:w="80" w:type="dxa"/>
              <w:bottom w:w="80" w:type="dxa"/>
              <w:right w:w="80" w:type="dxa"/>
            </w:tcMar>
            <w:vAlign w:val="bottom"/>
          </w:tcPr>
          <w:p w:rsidR="00950692" w:rsidRDefault="00142E9D" w:rsidP="009B4FA0">
            <w:pPr>
              <w:pStyle w:val="Body"/>
              <w:contextualSpacing/>
            </w:pPr>
            <w:r>
              <w:rPr>
                <w:rFonts w:ascii="Century Schoolbook" w:hAnsi="Century Schoolbook"/>
                <w:b/>
                <w:bCs/>
                <w:sz w:val="20"/>
                <w:szCs w:val="20"/>
              </w:rPr>
              <w:t>2057</w:t>
            </w:r>
          </w:p>
        </w:tc>
        <w:tc>
          <w:tcPr>
            <w:tcW w:w="2404" w:type="dxa"/>
            <w:shd w:val="clear" w:color="auto" w:fill="auto"/>
            <w:tcMar>
              <w:top w:w="80" w:type="dxa"/>
              <w:left w:w="80" w:type="dxa"/>
              <w:bottom w:w="80" w:type="dxa"/>
              <w:right w:w="80" w:type="dxa"/>
            </w:tcMar>
            <w:vAlign w:val="bottom"/>
          </w:tcPr>
          <w:p w:rsidR="00950692" w:rsidRDefault="00142E9D" w:rsidP="009B4FA0">
            <w:pPr>
              <w:pStyle w:val="Body"/>
              <w:contextualSpacing/>
            </w:pPr>
            <w:r>
              <w:rPr>
                <w:rFonts w:ascii="Century Schoolbook" w:hAnsi="Century Schoolbook"/>
                <w:b/>
                <w:bCs/>
              </w:rPr>
              <w:t>Hess North Dakota Pipelines</w:t>
            </w:r>
          </w:p>
        </w:tc>
        <w:tc>
          <w:tcPr>
            <w:tcW w:w="1260" w:type="dxa"/>
            <w:shd w:val="clear" w:color="auto" w:fill="auto"/>
            <w:tcMar>
              <w:top w:w="80" w:type="dxa"/>
              <w:left w:w="80" w:type="dxa"/>
              <w:bottom w:w="80" w:type="dxa"/>
              <w:right w:w="80" w:type="dxa"/>
            </w:tcMar>
            <w:vAlign w:val="bottom"/>
          </w:tcPr>
          <w:p w:rsidR="00950692" w:rsidRDefault="00142E9D" w:rsidP="009B4FA0">
            <w:pPr>
              <w:pStyle w:val="Body"/>
              <w:contextualSpacing/>
            </w:pPr>
            <w:r>
              <w:rPr>
                <w:rFonts w:ascii="Century Schoolbook" w:hAnsi="Century Schoolbook"/>
                <w:b/>
                <w:bCs/>
                <w:sz w:val="20"/>
                <w:szCs w:val="20"/>
              </w:rPr>
              <w:t>West½</w:t>
            </w:r>
          </w:p>
        </w:tc>
        <w:tc>
          <w:tcPr>
            <w:tcW w:w="630" w:type="dxa"/>
            <w:shd w:val="clear" w:color="auto" w:fill="auto"/>
            <w:tcMar>
              <w:top w:w="80" w:type="dxa"/>
              <w:left w:w="80" w:type="dxa"/>
              <w:bottom w:w="80" w:type="dxa"/>
              <w:right w:w="80" w:type="dxa"/>
            </w:tcMar>
            <w:vAlign w:val="bottom"/>
          </w:tcPr>
          <w:p w:rsidR="00950692" w:rsidRDefault="00142E9D" w:rsidP="007E7787">
            <w:pPr>
              <w:pStyle w:val="Body"/>
              <w:contextualSpacing/>
              <w:jc w:val="center"/>
            </w:pPr>
            <w:r>
              <w:rPr>
                <w:rFonts w:ascii="Century Schoolbook" w:hAnsi="Century Schoolbook"/>
                <w:b/>
                <w:bCs/>
              </w:rPr>
              <w:t>6</w:t>
            </w:r>
          </w:p>
        </w:tc>
        <w:tc>
          <w:tcPr>
            <w:tcW w:w="1170" w:type="dxa"/>
            <w:shd w:val="clear" w:color="auto" w:fill="auto"/>
            <w:tcMar>
              <w:top w:w="80" w:type="dxa"/>
              <w:left w:w="80" w:type="dxa"/>
              <w:bottom w:w="80" w:type="dxa"/>
              <w:right w:w="80" w:type="dxa"/>
            </w:tcMar>
            <w:vAlign w:val="bottom"/>
          </w:tcPr>
          <w:p w:rsidR="00950692" w:rsidRDefault="00142E9D" w:rsidP="007E7787">
            <w:pPr>
              <w:pStyle w:val="Body"/>
              <w:contextualSpacing/>
              <w:jc w:val="center"/>
            </w:pPr>
            <w:r>
              <w:rPr>
                <w:rFonts w:ascii="Century Schoolbook" w:hAnsi="Century Schoolbook"/>
                <w:b/>
                <w:bCs/>
              </w:rPr>
              <w:t>154</w:t>
            </w:r>
          </w:p>
        </w:tc>
        <w:tc>
          <w:tcPr>
            <w:tcW w:w="900" w:type="dxa"/>
            <w:shd w:val="clear" w:color="auto" w:fill="auto"/>
            <w:tcMar>
              <w:top w:w="80" w:type="dxa"/>
              <w:left w:w="80" w:type="dxa"/>
              <w:bottom w:w="80" w:type="dxa"/>
              <w:right w:w="80" w:type="dxa"/>
            </w:tcMar>
            <w:vAlign w:val="bottom"/>
          </w:tcPr>
          <w:p w:rsidR="00950692" w:rsidRDefault="00142E9D" w:rsidP="007E7787">
            <w:pPr>
              <w:pStyle w:val="Body"/>
              <w:contextualSpacing/>
              <w:jc w:val="center"/>
            </w:pPr>
            <w:r>
              <w:rPr>
                <w:rFonts w:ascii="Century Schoolbook" w:hAnsi="Century Schoolbook"/>
                <w:b/>
                <w:bCs/>
              </w:rPr>
              <w:t>94</w:t>
            </w:r>
          </w:p>
        </w:tc>
        <w:tc>
          <w:tcPr>
            <w:tcW w:w="1415" w:type="dxa"/>
            <w:shd w:val="clear" w:color="auto" w:fill="auto"/>
            <w:tcMar>
              <w:top w:w="80" w:type="dxa"/>
              <w:left w:w="80" w:type="dxa"/>
              <w:bottom w:w="80" w:type="dxa"/>
              <w:right w:w="80" w:type="dxa"/>
            </w:tcMar>
            <w:vAlign w:val="bottom"/>
          </w:tcPr>
          <w:p w:rsidR="00950692" w:rsidRDefault="00142E9D" w:rsidP="009B4FA0">
            <w:pPr>
              <w:pStyle w:val="Body"/>
              <w:contextualSpacing/>
              <w:jc w:val="center"/>
            </w:pPr>
            <w:r>
              <w:rPr>
                <w:rFonts w:ascii="Century Schoolbook" w:hAnsi="Century Schoolbook"/>
                <w:b/>
                <w:bCs/>
                <w:sz w:val="18"/>
                <w:szCs w:val="18"/>
              </w:rPr>
              <w:t>Unorganized</w:t>
            </w:r>
          </w:p>
        </w:tc>
        <w:tc>
          <w:tcPr>
            <w:tcW w:w="1787" w:type="dxa"/>
            <w:shd w:val="clear" w:color="auto" w:fill="auto"/>
            <w:tcMar>
              <w:top w:w="80" w:type="dxa"/>
              <w:left w:w="80" w:type="dxa"/>
              <w:bottom w:w="80" w:type="dxa"/>
              <w:right w:w="80" w:type="dxa"/>
            </w:tcMar>
            <w:vAlign w:val="bottom"/>
          </w:tcPr>
          <w:p w:rsidR="00950692" w:rsidRDefault="00142E9D" w:rsidP="009B4FA0">
            <w:pPr>
              <w:pStyle w:val="Body"/>
              <w:contextualSpacing/>
            </w:pPr>
            <w:r>
              <w:rPr>
                <w:rFonts w:ascii="Century Schoolbook" w:hAnsi="Century Schoolbook"/>
                <w:b/>
                <w:bCs/>
              </w:rPr>
              <w:t>Oil Booster Station</w:t>
            </w:r>
          </w:p>
        </w:tc>
      </w:tr>
      <w:tr w:rsidR="00950692" w:rsidTr="007E7787">
        <w:trPr>
          <w:trHeight w:val="83"/>
        </w:trPr>
        <w:tc>
          <w:tcPr>
            <w:tcW w:w="813" w:type="dxa"/>
            <w:shd w:val="clear" w:color="auto" w:fill="auto"/>
            <w:tcMar>
              <w:top w:w="80" w:type="dxa"/>
              <w:left w:w="80" w:type="dxa"/>
              <w:bottom w:w="80" w:type="dxa"/>
              <w:right w:w="80" w:type="dxa"/>
            </w:tcMar>
            <w:vAlign w:val="bottom"/>
          </w:tcPr>
          <w:p w:rsidR="00950692" w:rsidRDefault="00142E9D" w:rsidP="009B4FA0">
            <w:pPr>
              <w:pStyle w:val="Body"/>
              <w:contextualSpacing/>
            </w:pPr>
            <w:r>
              <w:rPr>
                <w:rFonts w:ascii="Century Schoolbook" w:hAnsi="Century Schoolbook"/>
                <w:b/>
                <w:bCs/>
                <w:sz w:val="20"/>
                <w:szCs w:val="20"/>
              </w:rPr>
              <w:t>2058</w:t>
            </w:r>
          </w:p>
        </w:tc>
        <w:tc>
          <w:tcPr>
            <w:tcW w:w="2404" w:type="dxa"/>
            <w:shd w:val="clear" w:color="auto" w:fill="auto"/>
            <w:tcMar>
              <w:top w:w="80" w:type="dxa"/>
              <w:left w:w="80" w:type="dxa"/>
              <w:bottom w:w="80" w:type="dxa"/>
              <w:right w:w="80" w:type="dxa"/>
            </w:tcMar>
            <w:vAlign w:val="bottom"/>
          </w:tcPr>
          <w:p w:rsidR="00950692" w:rsidRDefault="00142E9D" w:rsidP="009B4FA0">
            <w:pPr>
              <w:pStyle w:val="Body"/>
              <w:contextualSpacing/>
            </w:pPr>
            <w:r>
              <w:rPr>
                <w:rFonts w:ascii="Century Schoolbook" w:hAnsi="Century Schoolbook"/>
                <w:b/>
                <w:bCs/>
              </w:rPr>
              <w:t>Jason Hinton</w:t>
            </w:r>
          </w:p>
        </w:tc>
        <w:tc>
          <w:tcPr>
            <w:tcW w:w="1260" w:type="dxa"/>
            <w:shd w:val="clear" w:color="auto" w:fill="auto"/>
            <w:tcMar>
              <w:top w:w="80" w:type="dxa"/>
              <w:left w:w="80" w:type="dxa"/>
              <w:bottom w:w="80" w:type="dxa"/>
              <w:right w:w="80" w:type="dxa"/>
            </w:tcMar>
            <w:vAlign w:val="bottom"/>
          </w:tcPr>
          <w:p w:rsidR="00950692" w:rsidRDefault="00142E9D" w:rsidP="009B4FA0">
            <w:pPr>
              <w:pStyle w:val="Body"/>
              <w:contextualSpacing/>
            </w:pPr>
            <w:r>
              <w:rPr>
                <w:rFonts w:ascii="Century Schoolbook" w:hAnsi="Century Schoolbook"/>
                <w:b/>
                <w:bCs/>
                <w:sz w:val="20"/>
                <w:szCs w:val="20"/>
              </w:rPr>
              <w:t>NW¼SW¼</w:t>
            </w:r>
          </w:p>
        </w:tc>
        <w:tc>
          <w:tcPr>
            <w:tcW w:w="630" w:type="dxa"/>
            <w:shd w:val="clear" w:color="auto" w:fill="auto"/>
            <w:tcMar>
              <w:top w:w="80" w:type="dxa"/>
              <w:left w:w="80" w:type="dxa"/>
              <w:bottom w:w="80" w:type="dxa"/>
              <w:right w:w="80" w:type="dxa"/>
            </w:tcMar>
            <w:vAlign w:val="bottom"/>
          </w:tcPr>
          <w:p w:rsidR="00950692" w:rsidRDefault="00142E9D" w:rsidP="007E7787">
            <w:pPr>
              <w:pStyle w:val="Body"/>
              <w:contextualSpacing/>
              <w:jc w:val="center"/>
            </w:pPr>
            <w:r>
              <w:rPr>
                <w:rFonts w:ascii="Century Schoolbook" w:hAnsi="Century Schoolbook"/>
                <w:b/>
                <w:bCs/>
              </w:rPr>
              <w:t>29</w:t>
            </w:r>
          </w:p>
        </w:tc>
        <w:tc>
          <w:tcPr>
            <w:tcW w:w="1170" w:type="dxa"/>
            <w:shd w:val="clear" w:color="auto" w:fill="auto"/>
            <w:tcMar>
              <w:top w:w="80" w:type="dxa"/>
              <w:left w:w="80" w:type="dxa"/>
              <w:bottom w:w="80" w:type="dxa"/>
              <w:right w:w="80" w:type="dxa"/>
            </w:tcMar>
            <w:vAlign w:val="bottom"/>
          </w:tcPr>
          <w:p w:rsidR="00950692" w:rsidRDefault="00142E9D" w:rsidP="007E7787">
            <w:pPr>
              <w:pStyle w:val="Body"/>
              <w:contextualSpacing/>
              <w:jc w:val="center"/>
            </w:pPr>
            <w:r>
              <w:rPr>
                <w:rFonts w:ascii="Century Schoolbook" w:hAnsi="Century Schoolbook"/>
                <w:b/>
                <w:bCs/>
              </w:rPr>
              <w:t>157</w:t>
            </w:r>
          </w:p>
        </w:tc>
        <w:tc>
          <w:tcPr>
            <w:tcW w:w="900" w:type="dxa"/>
            <w:shd w:val="clear" w:color="auto" w:fill="auto"/>
            <w:tcMar>
              <w:top w:w="80" w:type="dxa"/>
              <w:left w:w="80" w:type="dxa"/>
              <w:bottom w:w="80" w:type="dxa"/>
              <w:right w:w="80" w:type="dxa"/>
            </w:tcMar>
            <w:vAlign w:val="bottom"/>
          </w:tcPr>
          <w:p w:rsidR="00950692" w:rsidRDefault="00142E9D" w:rsidP="007E7787">
            <w:pPr>
              <w:pStyle w:val="Body"/>
              <w:contextualSpacing/>
              <w:jc w:val="center"/>
            </w:pPr>
            <w:r>
              <w:rPr>
                <w:rFonts w:ascii="Century Schoolbook" w:hAnsi="Century Schoolbook"/>
                <w:b/>
                <w:bCs/>
              </w:rPr>
              <w:t>94</w:t>
            </w:r>
          </w:p>
        </w:tc>
        <w:tc>
          <w:tcPr>
            <w:tcW w:w="1415" w:type="dxa"/>
            <w:shd w:val="clear" w:color="auto" w:fill="auto"/>
            <w:tcMar>
              <w:top w:w="80" w:type="dxa"/>
              <w:left w:w="80" w:type="dxa"/>
              <w:bottom w:w="80" w:type="dxa"/>
              <w:right w:w="80" w:type="dxa"/>
            </w:tcMar>
            <w:vAlign w:val="bottom"/>
          </w:tcPr>
          <w:p w:rsidR="00950692" w:rsidRDefault="00142E9D" w:rsidP="009B4FA0">
            <w:pPr>
              <w:pStyle w:val="Body"/>
              <w:contextualSpacing/>
              <w:jc w:val="center"/>
            </w:pPr>
            <w:r>
              <w:rPr>
                <w:rFonts w:ascii="Century Schoolbook" w:hAnsi="Century Schoolbook"/>
                <w:b/>
                <w:bCs/>
                <w:sz w:val="22"/>
                <w:szCs w:val="22"/>
              </w:rPr>
              <w:t>White Earth</w:t>
            </w:r>
          </w:p>
        </w:tc>
        <w:tc>
          <w:tcPr>
            <w:tcW w:w="1787" w:type="dxa"/>
            <w:shd w:val="clear" w:color="auto" w:fill="auto"/>
            <w:tcMar>
              <w:top w:w="80" w:type="dxa"/>
              <w:left w:w="80" w:type="dxa"/>
              <w:bottom w:w="80" w:type="dxa"/>
              <w:right w:w="80" w:type="dxa"/>
            </w:tcMar>
            <w:vAlign w:val="bottom"/>
          </w:tcPr>
          <w:p w:rsidR="00950692" w:rsidRDefault="00142E9D" w:rsidP="009B4FA0">
            <w:pPr>
              <w:pStyle w:val="Body"/>
              <w:contextualSpacing/>
            </w:pPr>
            <w:r>
              <w:rPr>
                <w:rFonts w:ascii="Century Schoolbook" w:hAnsi="Century Schoolbook"/>
                <w:b/>
                <w:bCs/>
              </w:rPr>
              <w:t>Tool Shed</w:t>
            </w:r>
          </w:p>
        </w:tc>
      </w:tr>
      <w:tr w:rsidR="00950692" w:rsidTr="007E7787">
        <w:trPr>
          <w:trHeight w:val="83"/>
        </w:trPr>
        <w:tc>
          <w:tcPr>
            <w:tcW w:w="813" w:type="dxa"/>
            <w:shd w:val="clear" w:color="auto" w:fill="auto"/>
            <w:tcMar>
              <w:top w:w="80" w:type="dxa"/>
              <w:left w:w="80" w:type="dxa"/>
              <w:bottom w:w="80" w:type="dxa"/>
              <w:right w:w="80" w:type="dxa"/>
            </w:tcMar>
            <w:vAlign w:val="bottom"/>
          </w:tcPr>
          <w:p w:rsidR="00950692" w:rsidRDefault="00142E9D" w:rsidP="009B4FA0">
            <w:pPr>
              <w:pStyle w:val="Body"/>
              <w:contextualSpacing/>
            </w:pPr>
            <w:r>
              <w:rPr>
                <w:rFonts w:ascii="Century Schoolbook" w:hAnsi="Century Schoolbook"/>
                <w:b/>
                <w:bCs/>
                <w:sz w:val="20"/>
                <w:szCs w:val="20"/>
              </w:rPr>
              <w:t>2059</w:t>
            </w:r>
          </w:p>
        </w:tc>
        <w:tc>
          <w:tcPr>
            <w:tcW w:w="2404" w:type="dxa"/>
            <w:shd w:val="clear" w:color="auto" w:fill="auto"/>
            <w:tcMar>
              <w:top w:w="80" w:type="dxa"/>
              <w:left w:w="80" w:type="dxa"/>
              <w:bottom w:w="80" w:type="dxa"/>
              <w:right w:w="80" w:type="dxa"/>
            </w:tcMar>
            <w:vAlign w:val="bottom"/>
          </w:tcPr>
          <w:p w:rsidR="00950692" w:rsidRDefault="00142E9D" w:rsidP="009B4FA0">
            <w:pPr>
              <w:pStyle w:val="Body"/>
              <w:contextualSpacing/>
            </w:pPr>
            <w:r>
              <w:rPr>
                <w:rFonts w:ascii="Century Schoolbook" w:hAnsi="Century Schoolbook"/>
                <w:b/>
                <w:bCs/>
              </w:rPr>
              <w:t>John &amp; Robin Rodgers</w:t>
            </w:r>
          </w:p>
        </w:tc>
        <w:tc>
          <w:tcPr>
            <w:tcW w:w="1260" w:type="dxa"/>
            <w:shd w:val="clear" w:color="auto" w:fill="auto"/>
            <w:tcMar>
              <w:top w:w="80" w:type="dxa"/>
              <w:left w:w="80" w:type="dxa"/>
              <w:bottom w:w="80" w:type="dxa"/>
              <w:right w:w="80" w:type="dxa"/>
            </w:tcMar>
            <w:vAlign w:val="bottom"/>
          </w:tcPr>
          <w:p w:rsidR="00950692" w:rsidRDefault="00142E9D" w:rsidP="009B4FA0">
            <w:pPr>
              <w:pStyle w:val="Body"/>
              <w:contextualSpacing/>
            </w:pPr>
            <w:r>
              <w:rPr>
                <w:rFonts w:ascii="Century Schoolbook" w:hAnsi="Century Schoolbook"/>
                <w:b/>
                <w:bCs/>
                <w:sz w:val="20"/>
                <w:szCs w:val="20"/>
              </w:rPr>
              <w:t>SE¼SE¼</w:t>
            </w:r>
          </w:p>
        </w:tc>
        <w:tc>
          <w:tcPr>
            <w:tcW w:w="630" w:type="dxa"/>
            <w:shd w:val="clear" w:color="auto" w:fill="auto"/>
            <w:tcMar>
              <w:top w:w="80" w:type="dxa"/>
              <w:left w:w="80" w:type="dxa"/>
              <w:bottom w:w="80" w:type="dxa"/>
              <w:right w:w="80" w:type="dxa"/>
            </w:tcMar>
            <w:vAlign w:val="bottom"/>
          </w:tcPr>
          <w:p w:rsidR="00950692" w:rsidRDefault="00142E9D" w:rsidP="007E7787">
            <w:pPr>
              <w:pStyle w:val="Body"/>
              <w:contextualSpacing/>
              <w:jc w:val="center"/>
            </w:pPr>
            <w:r>
              <w:rPr>
                <w:rFonts w:ascii="Century Schoolbook" w:hAnsi="Century Schoolbook"/>
                <w:b/>
                <w:bCs/>
              </w:rPr>
              <w:t>28</w:t>
            </w:r>
          </w:p>
        </w:tc>
        <w:tc>
          <w:tcPr>
            <w:tcW w:w="1170" w:type="dxa"/>
            <w:shd w:val="clear" w:color="auto" w:fill="auto"/>
            <w:tcMar>
              <w:top w:w="80" w:type="dxa"/>
              <w:left w:w="80" w:type="dxa"/>
              <w:bottom w:w="80" w:type="dxa"/>
              <w:right w:w="80" w:type="dxa"/>
            </w:tcMar>
            <w:vAlign w:val="bottom"/>
          </w:tcPr>
          <w:p w:rsidR="00950692" w:rsidRDefault="00142E9D" w:rsidP="007E7787">
            <w:pPr>
              <w:pStyle w:val="Body"/>
              <w:contextualSpacing/>
              <w:jc w:val="center"/>
            </w:pPr>
            <w:r>
              <w:rPr>
                <w:rFonts w:ascii="Century Schoolbook" w:hAnsi="Century Schoolbook"/>
                <w:b/>
                <w:bCs/>
              </w:rPr>
              <w:t>152</w:t>
            </w:r>
          </w:p>
        </w:tc>
        <w:tc>
          <w:tcPr>
            <w:tcW w:w="900" w:type="dxa"/>
            <w:shd w:val="clear" w:color="auto" w:fill="auto"/>
            <w:tcMar>
              <w:top w:w="80" w:type="dxa"/>
              <w:left w:w="80" w:type="dxa"/>
              <w:bottom w:w="80" w:type="dxa"/>
              <w:right w:w="80" w:type="dxa"/>
            </w:tcMar>
            <w:vAlign w:val="bottom"/>
          </w:tcPr>
          <w:p w:rsidR="00950692" w:rsidRDefault="00142E9D" w:rsidP="007E7787">
            <w:pPr>
              <w:pStyle w:val="Body"/>
              <w:contextualSpacing/>
              <w:jc w:val="center"/>
            </w:pPr>
            <w:r>
              <w:rPr>
                <w:rFonts w:ascii="Century Schoolbook" w:hAnsi="Century Schoolbook"/>
                <w:b/>
                <w:bCs/>
              </w:rPr>
              <w:t>89</w:t>
            </w:r>
          </w:p>
        </w:tc>
        <w:tc>
          <w:tcPr>
            <w:tcW w:w="1415" w:type="dxa"/>
            <w:shd w:val="clear" w:color="auto" w:fill="auto"/>
            <w:tcMar>
              <w:top w:w="80" w:type="dxa"/>
              <w:left w:w="80" w:type="dxa"/>
              <w:bottom w:w="80" w:type="dxa"/>
              <w:right w:w="80" w:type="dxa"/>
            </w:tcMar>
            <w:vAlign w:val="bottom"/>
          </w:tcPr>
          <w:p w:rsidR="00950692" w:rsidRDefault="00142E9D" w:rsidP="009B4FA0">
            <w:pPr>
              <w:pStyle w:val="Body"/>
              <w:contextualSpacing/>
              <w:jc w:val="center"/>
            </w:pPr>
            <w:r>
              <w:rPr>
                <w:rFonts w:ascii="Century Schoolbook" w:hAnsi="Century Schoolbook"/>
                <w:b/>
                <w:bCs/>
                <w:sz w:val="22"/>
                <w:szCs w:val="22"/>
              </w:rPr>
              <w:t>Model</w:t>
            </w:r>
          </w:p>
        </w:tc>
        <w:tc>
          <w:tcPr>
            <w:tcW w:w="1787" w:type="dxa"/>
            <w:shd w:val="clear" w:color="auto" w:fill="auto"/>
            <w:tcMar>
              <w:top w:w="80" w:type="dxa"/>
              <w:left w:w="80" w:type="dxa"/>
              <w:bottom w:w="80" w:type="dxa"/>
              <w:right w:w="80" w:type="dxa"/>
            </w:tcMar>
            <w:vAlign w:val="bottom"/>
          </w:tcPr>
          <w:p w:rsidR="00950692" w:rsidRDefault="00142E9D" w:rsidP="009B4FA0">
            <w:pPr>
              <w:pStyle w:val="Body"/>
              <w:contextualSpacing/>
            </w:pPr>
            <w:r>
              <w:rPr>
                <w:rFonts w:ascii="Century Schoolbook" w:hAnsi="Century Schoolbook"/>
                <w:b/>
                <w:bCs/>
              </w:rPr>
              <w:t>Garage</w:t>
            </w:r>
          </w:p>
        </w:tc>
      </w:tr>
      <w:tr w:rsidR="00950692" w:rsidTr="007E7787">
        <w:trPr>
          <w:trHeight w:val="83"/>
        </w:trPr>
        <w:tc>
          <w:tcPr>
            <w:tcW w:w="813" w:type="dxa"/>
            <w:shd w:val="clear" w:color="auto" w:fill="auto"/>
            <w:tcMar>
              <w:top w:w="80" w:type="dxa"/>
              <w:left w:w="80" w:type="dxa"/>
              <w:bottom w:w="80" w:type="dxa"/>
              <w:right w:w="80" w:type="dxa"/>
            </w:tcMar>
            <w:vAlign w:val="bottom"/>
          </w:tcPr>
          <w:p w:rsidR="00950692" w:rsidRDefault="00142E9D" w:rsidP="009B4FA0">
            <w:pPr>
              <w:pStyle w:val="Body"/>
              <w:contextualSpacing/>
            </w:pPr>
            <w:r>
              <w:rPr>
                <w:rFonts w:ascii="Century Schoolbook" w:hAnsi="Century Schoolbook"/>
                <w:b/>
                <w:bCs/>
                <w:sz w:val="20"/>
                <w:szCs w:val="20"/>
              </w:rPr>
              <w:t>2060</w:t>
            </w:r>
          </w:p>
        </w:tc>
        <w:tc>
          <w:tcPr>
            <w:tcW w:w="2404" w:type="dxa"/>
            <w:shd w:val="clear" w:color="auto" w:fill="auto"/>
            <w:tcMar>
              <w:top w:w="80" w:type="dxa"/>
              <w:left w:w="80" w:type="dxa"/>
              <w:bottom w:w="80" w:type="dxa"/>
              <w:right w:w="80" w:type="dxa"/>
            </w:tcMar>
            <w:vAlign w:val="bottom"/>
          </w:tcPr>
          <w:p w:rsidR="00950692" w:rsidRDefault="00142E9D" w:rsidP="009B4FA0">
            <w:pPr>
              <w:pStyle w:val="Body"/>
              <w:contextualSpacing/>
            </w:pPr>
            <w:r>
              <w:rPr>
                <w:rFonts w:ascii="Century Schoolbook" w:hAnsi="Century Schoolbook"/>
                <w:b/>
                <w:bCs/>
              </w:rPr>
              <w:t>Kevin Fretheim</w:t>
            </w:r>
          </w:p>
        </w:tc>
        <w:tc>
          <w:tcPr>
            <w:tcW w:w="1260" w:type="dxa"/>
            <w:shd w:val="clear" w:color="auto" w:fill="auto"/>
            <w:tcMar>
              <w:top w:w="80" w:type="dxa"/>
              <w:left w:w="80" w:type="dxa"/>
              <w:bottom w:w="80" w:type="dxa"/>
              <w:right w:w="80" w:type="dxa"/>
            </w:tcMar>
            <w:vAlign w:val="bottom"/>
          </w:tcPr>
          <w:p w:rsidR="00950692" w:rsidRDefault="00142E9D" w:rsidP="009B4FA0">
            <w:pPr>
              <w:pStyle w:val="Body"/>
              <w:contextualSpacing/>
            </w:pPr>
            <w:r>
              <w:rPr>
                <w:rFonts w:ascii="Century Schoolbook" w:hAnsi="Century Schoolbook"/>
                <w:b/>
                <w:bCs/>
                <w:sz w:val="20"/>
                <w:szCs w:val="20"/>
              </w:rPr>
              <w:t>NW¼SE¼</w:t>
            </w:r>
          </w:p>
        </w:tc>
        <w:tc>
          <w:tcPr>
            <w:tcW w:w="630" w:type="dxa"/>
            <w:shd w:val="clear" w:color="auto" w:fill="auto"/>
            <w:tcMar>
              <w:top w:w="80" w:type="dxa"/>
              <w:left w:w="80" w:type="dxa"/>
              <w:bottom w:w="80" w:type="dxa"/>
              <w:right w:w="80" w:type="dxa"/>
            </w:tcMar>
            <w:vAlign w:val="bottom"/>
          </w:tcPr>
          <w:p w:rsidR="00950692" w:rsidRDefault="00142E9D" w:rsidP="007E7787">
            <w:pPr>
              <w:pStyle w:val="Body"/>
              <w:contextualSpacing/>
              <w:jc w:val="center"/>
            </w:pPr>
            <w:r>
              <w:rPr>
                <w:rFonts w:ascii="Century Schoolbook" w:hAnsi="Century Schoolbook"/>
                <w:b/>
                <w:bCs/>
              </w:rPr>
              <w:t>34</w:t>
            </w:r>
          </w:p>
        </w:tc>
        <w:tc>
          <w:tcPr>
            <w:tcW w:w="1170" w:type="dxa"/>
            <w:shd w:val="clear" w:color="auto" w:fill="auto"/>
            <w:tcMar>
              <w:top w:w="80" w:type="dxa"/>
              <w:left w:w="80" w:type="dxa"/>
              <w:bottom w:w="80" w:type="dxa"/>
              <w:right w:w="80" w:type="dxa"/>
            </w:tcMar>
            <w:vAlign w:val="bottom"/>
          </w:tcPr>
          <w:p w:rsidR="00950692" w:rsidRDefault="00142E9D" w:rsidP="007E7787">
            <w:pPr>
              <w:pStyle w:val="Body"/>
              <w:contextualSpacing/>
              <w:jc w:val="center"/>
            </w:pPr>
            <w:r>
              <w:rPr>
                <w:rFonts w:ascii="Century Schoolbook" w:hAnsi="Century Schoolbook"/>
                <w:b/>
                <w:bCs/>
              </w:rPr>
              <w:t>155</w:t>
            </w:r>
          </w:p>
        </w:tc>
        <w:tc>
          <w:tcPr>
            <w:tcW w:w="900" w:type="dxa"/>
            <w:shd w:val="clear" w:color="auto" w:fill="auto"/>
            <w:tcMar>
              <w:top w:w="80" w:type="dxa"/>
              <w:left w:w="80" w:type="dxa"/>
              <w:bottom w:w="80" w:type="dxa"/>
              <w:right w:w="80" w:type="dxa"/>
            </w:tcMar>
            <w:vAlign w:val="bottom"/>
          </w:tcPr>
          <w:p w:rsidR="00950692" w:rsidRDefault="00142E9D" w:rsidP="007E7787">
            <w:pPr>
              <w:pStyle w:val="Body"/>
              <w:contextualSpacing/>
              <w:jc w:val="center"/>
            </w:pPr>
            <w:r>
              <w:rPr>
                <w:rFonts w:ascii="Century Schoolbook" w:hAnsi="Century Schoolbook"/>
                <w:b/>
                <w:bCs/>
              </w:rPr>
              <w:t>93</w:t>
            </w:r>
          </w:p>
        </w:tc>
        <w:tc>
          <w:tcPr>
            <w:tcW w:w="1415" w:type="dxa"/>
            <w:shd w:val="clear" w:color="auto" w:fill="auto"/>
            <w:tcMar>
              <w:top w:w="80" w:type="dxa"/>
              <w:left w:w="80" w:type="dxa"/>
              <w:bottom w:w="80" w:type="dxa"/>
              <w:right w:w="80" w:type="dxa"/>
            </w:tcMar>
            <w:vAlign w:val="bottom"/>
          </w:tcPr>
          <w:p w:rsidR="00950692" w:rsidRDefault="00142E9D" w:rsidP="009B4FA0">
            <w:pPr>
              <w:pStyle w:val="Body"/>
              <w:contextualSpacing/>
              <w:jc w:val="center"/>
            </w:pPr>
            <w:r>
              <w:rPr>
                <w:rFonts w:ascii="Century Schoolbook" w:hAnsi="Century Schoolbook"/>
                <w:b/>
                <w:bCs/>
                <w:sz w:val="22"/>
                <w:szCs w:val="22"/>
              </w:rPr>
              <w:t>Debing</w:t>
            </w:r>
          </w:p>
        </w:tc>
        <w:tc>
          <w:tcPr>
            <w:tcW w:w="1787" w:type="dxa"/>
            <w:shd w:val="clear" w:color="auto" w:fill="auto"/>
            <w:tcMar>
              <w:top w:w="80" w:type="dxa"/>
              <w:left w:w="80" w:type="dxa"/>
              <w:bottom w:w="80" w:type="dxa"/>
              <w:right w:w="80" w:type="dxa"/>
            </w:tcMar>
            <w:vAlign w:val="bottom"/>
          </w:tcPr>
          <w:p w:rsidR="00950692" w:rsidRDefault="00142E9D" w:rsidP="009B4FA0">
            <w:pPr>
              <w:pStyle w:val="Body"/>
              <w:contextualSpacing/>
            </w:pPr>
            <w:r>
              <w:rPr>
                <w:rFonts w:ascii="Century Schoolbook" w:hAnsi="Century Schoolbook"/>
                <w:b/>
                <w:bCs/>
              </w:rPr>
              <w:t>Pole Bldg</w:t>
            </w:r>
          </w:p>
        </w:tc>
      </w:tr>
      <w:tr w:rsidR="007E7787" w:rsidTr="007E7787">
        <w:trPr>
          <w:trHeight w:val="54"/>
        </w:trPr>
        <w:tc>
          <w:tcPr>
            <w:tcW w:w="813" w:type="dxa"/>
            <w:shd w:val="clear" w:color="auto" w:fill="auto"/>
            <w:vAlign w:val="bottom"/>
          </w:tcPr>
          <w:p w:rsidR="007E7787" w:rsidRDefault="007E7787" w:rsidP="007E7787">
            <w:pPr>
              <w:pStyle w:val="Body"/>
              <w:contextualSpacing/>
            </w:pPr>
            <w:r>
              <w:rPr>
                <w:rFonts w:ascii="Century Schoolbook" w:hAnsi="Century Schoolbook"/>
                <w:b/>
                <w:bCs/>
                <w:sz w:val="20"/>
                <w:szCs w:val="20"/>
              </w:rPr>
              <w:t>2061</w:t>
            </w:r>
          </w:p>
        </w:tc>
        <w:tc>
          <w:tcPr>
            <w:tcW w:w="2404" w:type="dxa"/>
            <w:shd w:val="clear" w:color="auto" w:fill="auto"/>
            <w:tcMar>
              <w:top w:w="80" w:type="dxa"/>
              <w:left w:w="80" w:type="dxa"/>
              <w:bottom w:w="80" w:type="dxa"/>
              <w:right w:w="80" w:type="dxa"/>
            </w:tcMar>
            <w:vAlign w:val="bottom"/>
          </w:tcPr>
          <w:p w:rsidR="007E7787" w:rsidRPr="00CA2C4A" w:rsidRDefault="007E7787" w:rsidP="007E7787">
            <w:pPr>
              <w:pStyle w:val="Body"/>
              <w:contextualSpacing/>
              <w:rPr>
                <w:color w:val="auto"/>
              </w:rPr>
            </w:pPr>
            <w:r w:rsidRPr="00CA2C4A">
              <w:rPr>
                <w:rFonts w:ascii="Century Schoolbook" w:hAnsi="Century Schoolbook"/>
                <w:b/>
                <w:bCs/>
                <w:color w:val="auto"/>
                <w:sz w:val="22"/>
                <w:szCs w:val="22"/>
                <w:u w:color="FFC000"/>
              </w:rPr>
              <w:t>Bruce Marten</w:t>
            </w:r>
          </w:p>
        </w:tc>
        <w:tc>
          <w:tcPr>
            <w:tcW w:w="1260" w:type="dxa"/>
            <w:shd w:val="clear" w:color="auto" w:fill="auto"/>
            <w:tcMar>
              <w:top w:w="80" w:type="dxa"/>
              <w:left w:w="80" w:type="dxa"/>
              <w:bottom w:w="80" w:type="dxa"/>
              <w:right w:w="80" w:type="dxa"/>
            </w:tcMar>
            <w:vAlign w:val="bottom"/>
          </w:tcPr>
          <w:p w:rsidR="007E7787" w:rsidRPr="00CA2C4A" w:rsidRDefault="007E7787" w:rsidP="007E7787">
            <w:pPr>
              <w:pStyle w:val="Body"/>
              <w:contextualSpacing/>
              <w:rPr>
                <w:color w:val="auto"/>
              </w:rPr>
            </w:pPr>
            <w:r w:rsidRPr="00CA2C4A">
              <w:rPr>
                <w:rFonts w:ascii="Century Schoolbook" w:hAnsi="Century Schoolbook"/>
                <w:b/>
                <w:bCs/>
                <w:color w:val="auto"/>
                <w:sz w:val="22"/>
                <w:szCs w:val="22"/>
                <w:u w:color="FFC000"/>
              </w:rPr>
              <w:t>Brendles Sub.</w:t>
            </w:r>
          </w:p>
        </w:tc>
        <w:tc>
          <w:tcPr>
            <w:tcW w:w="630" w:type="dxa"/>
            <w:shd w:val="clear" w:color="auto" w:fill="auto"/>
            <w:tcMar>
              <w:top w:w="80" w:type="dxa"/>
              <w:left w:w="80" w:type="dxa"/>
              <w:bottom w:w="80" w:type="dxa"/>
              <w:right w:w="80" w:type="dxa"/>
            </w:tcMar>
            <w:vAlign w:val="bottom"/>
          </w:tcPr>
          <w:p w:rsidR="007E7787" w:rsidRPr="00CA2C4A" w:rsidRDefault="007E7787" w:rsidP="007E7787">
            <w:pPr>
              <w:pStyle w:val="Body"/>
              <w:contextualSpacing/>
              <w:jc w:val="center"/>
              <w:rPr>
                <w:color w:val="auto"/>
              </w:rPr>
            </w:pPr>
            <w:r w:rsidRPr="00CA2C4A">
              <w:rPr>
                <w:rFonts w:ascii="Century Schoolbook" w:hAnsi="Century Schoolbook"/>
                <w:b/>
                <w:bCs/>
                <w:color w:val="auto"/>
                <w:sz w:val="22"/>
                <w:szCs w:val="22"/>
                <w:u w:color="FFC000"/>
              </w:rPr>
              <w:t>10</w:t>
            </w:r>
          </w:p>
        </w:tc>
        <w:tc>
          <w:tcPr>
            <w:tcW w:w="1170" w:type="dxa"/>
            <w:shd w:val="clear" w:color="auto" w:fill="auto"/>
            <w:tcMar>
              <w:top w:w="80" w:type="dxa"/>
              <w:left w:w="80" w:type="dxa"/>
              <w:bottom w:w="80" w:type="dxa"/>
              <w:right w:w="80" w:type="dxa"/>
            </w:tcMar>
            <w:vAlign w:val="bottom"/>
          </w:tcPr>
          <w:p w:rsidR="007E7787" w:rsidRPr="00CA2C4A" w:rsidRDefault="007E7787" w:rsidP="007E7787">
            <w:pPr>
              <w:pStyle w:val="Body"/>
              <w:contextualSpacing/>
              <w:jc w:val="center"/>
              <w:rPr>
                <w:color w:val="auto"/>
              </w:rPr>
            </w:pPr>
            <w:r w:rsidRPr="00CA2C4A">
              <w:rPr>
                <w:rFonts w:ascii="Century Schoolbook" w:hAnsi="Century Schoolbook"/>
                <w:b/>
                <w:bCs/>
                <w:color w:val="auto"/>
                <w:sz w:val="22"/>
                <w:szCs w:val="22"/>
                <w:u w:color="FFC000"/>
              </w:rPr>
              <w:t>151</w:t>
            </w:r>
          </w:p>
        </w:tc>
        <w:tc>
          <w:tcPr>
            <w:tcW w:w="900" w:type="dxa"/>
            <w:shd w:val="clear" w:color="auto" w:fill="auto"/>
            <w:tcMar>
              <w:top w:w="80" w:type="dxa"/>
              <w:left w:w="80" w:type="dxa"/>
              <w:bottom w:w="80" w:type="dxa"/>
              <w:right w:w="80" w:type="dxa"/>
            </w:tcMar>
            <w:vAlign w:val="bottom"/>
          </w:tcPr>
          <w:p w:rsidR="007E7787" w:rsidRPr="00CA2C4A" w:rsidRDefault="007E7787" w:rsidP="007E7787">
            <w:pPr>
              <w:pStyle w:val="Body"/>
              <w:contextualSpacing/>
              <w:jc w:val="center"/>
              <w:rPr>
                <w:color w:val="auto"/>
              </w:rPr>
            </w:pPr>
            <w:r w:rsidRPr="00CA2C4A">
              <w:rPr>
                <w:rFonts w:ascii="Century Schoolbook" w:hAnsi="Century Schoolbook"/>
                <w:b/>
                <w:bCs/>
                <w:color w:val="auto"/>
                <w:sz w:val="22"/>
                <w:szCs w:val="22"/>
                <w:u w:color="FFC000"/>
              </w:rPr>
              <w:t>91</w:t>
            </w:r>
          </w:p>
        </w:tc>
        <w:tc>
          <w:tcPr>
            <w:tcW w:w="1415" w:type="dxa"/>
            <w:shd w:val="clear" w:color="auto" w:fill="auto"/>
            <w:tcMar>
              <w:top w:w="80" w:type="dxa"/>
              <w:left w:w="80" w:type="dxa"/>
              <w:bottom w:w="80" w:type="dxa"/>
              <w:right w:w="80" w:type="dxa"/>
            </w:tcMar>
            <w:vAlign w:val="bottom"/>
          </w:tcPr>
          <w:p w:rsidR="007E7787" w:rsidRPr="00CA2C4A" w:rsidRDefault="007E7787" w:rsidP="007E7787">
            <w:pPr>
              <w:pStyle w:val="Body"/>
              <w:contextualSpacing/>
              <w:jc w:val="center"/>
              <w:rPr>
                <w:color w:val="auto"/>
              </w:rPr>
            </w:pPr>
            <w:r w:rsidRPr="00CA2C4A">
              <w:rPr>
                <w:rFonts w:ascii="Century Schoolbook" w:hAnsi="Century Schoolbook"/>
                <w:b/>
                <w:bCs/>
                <w:color w:val="auto"/>
                <w:sz w:val="22"/>
                <w:szCs w:val="22"/>
                <w:u w:color="FFC000"/>
              </w:rPr>
              <w:t>Liberty</w:t>
            </w:r>
          </w:p>
        </w:tc>
        <w:tc>
          <w:tcPr>
            <w:tcW w:w="1787" w:type="dxa"/>
            <w:shd w:val="clear" w:color="auto" w:fill="auto"/>
            <w:tcMar>
              <w:top w:w="80" w:type="dxa"/>
              <w:left w:w="80" w:type="dxa"/>
              <w:bottom w:w="80" w:type="dxa"/>
              <w:right w:w="80" w:type="dxa"/>
            </w:tcMar>
            <w:vAlign w:val="bottom"/>
          </w:tcPr>
          <w:p w:rsidR="007E7787" w:rsidRPr="00CA2C4A" w:rsidRDefault="007E7787" w:rsidP="007E7787">
            <w:pPr>
              <w:pStyle w:val="Body"/>
              <w:contextualSpacing/>
              <w:rPr>
                <w:color w:val="auto"/>
              </w:rPr>
            </w:pPr>
            <w:r w:rsidRPr="00CA2C4A">
              <w:rPr>
                <w:rFonts w:ascii="Century Schoolbook" w:hAnsi="Century Schoolbook"/>
                <w:b/>
                <w:bCs/>
                <w:color w:val="auto"/>
                <w:sz w:val="22"/>
                <w:szCs w:val="22"/>
                <w:u w:color="FFC000"/>
              </w:rPr>
              <w:t>House</w:t>
            </w:r>
          </w:p>
        </w:tc>
      </w:tr>
      <w:tr w:rsidR="007E7787" w:rsidTr="007E7787">
        <w:trPr>
          <w:trHeight w:val="27"/>
        </w:trPr>
        <w:tc>
          <w:tcPr>
            <w:tcW w:w="813" w:type="dxa"/>
            <w:shd w:val="clear" w:color="auto" w:fill="auto"/>
            <w:vAlign w:val="bottom"/>
          </w:tcPr>
          <w:p w:rsidR="007E7787" w:rsidRDefault="007E7787" w:rsidP="007E7787">
            <w:pPr>
              <w:pStyle w:val="Body"/>
              <w:contextualSpacing/>
            </w:pPr>
            <w:r>
              <w:rPr>
                <w:rFonts w:ascii="Century Schoolbook" w:hAnsi="Century Schoolbook"/>
                <w:b/>
                <w:bCs/>
                <w:sz w:val="20"/>
                <w:szCs w:val="20"/>
              </w:rPr>
              <w:t>2062</w:t>
            </w:r>
          </w:p>
        </w:tc>
        <w:tc>
          <w:tcPr>
            <w:tcW w:w="2404" w:type="dxa"/>
            <w:shd w:val="clear" w:color="auto" w:fill="auto"/>
            <w:tcMar>
              <w:top w:w="80" w:type="dxa"/>
              <w:left w:w="80" w:type="dxa"/>
              <w:bottom w:w="80" w:type="dxa"/>
              <w:right w:w="80" w:type="dxa"/>
            </w:tcMar>
            <w:vAlign w:val="bottom"/>
          </w:tcPr>
          <w:p w:rsidR="007E7787" w:rsidRDefault="007E7787" w:rsidP="007E7787">
            <w:pPr>
              <w:pStyle w:val="Body"/>
              <w:contextualSpacing/>
            </w:pPr>
            <w:r>
              <w:rPr>
                <w:rFonts w:ascii="Century Schoolbook" w:hAnsi="Century Schoolbook"/>
                <w:b/>
                <w:bCs/>
                <w:sz w:val="22"/>
                <w:szCs w:val="22"/>
              </w:rPr>
              <w:t>Tony Kucera</w:t>
            </w:r>
          </w:p>
        </w:tc>
        <w:tc>
          <w:tcPr>
            <w:tcW w:w="1260" w:type="dxa"/>
            <w:shd w:val="clear" w:color="auto" w:fill="auto"/>
            <w:tcMar>
              <w:top w:w="80" w:type="dxa"/>
              <w:left w:w="80" w:type="dxa"/>
              <w:bottom w:w="80" w:type="dxa"/>
              <w:right w:w="80" w:type="dxa"/>
            </w:tcMar>
            <w:vAlign w:val="bottom"/>
          </w:tcPr>
          <w:p w:rsidR="007E7787" w:rsidRDefault="007E7787" w:rsidP="007E7787">
            <w:pPr>
              <w:pStyle w:val="Body"/>
              <w:contextualSpacing/>
            </w:pPr>
            <w:r>
              <w:rPr>
                <w:rFonts w:ascii="Century Schoolbook" w:hAnsi="Century Schoolbook"/>
                <w:b/>
                <w:bCs/>
                <w:sz w:val="22"/>
                <w:szCs w:val="22"/>
              </w:rPr>
              <w:t>Outlot 5</w:t>
            </w:r>
          </w:p>
        </w:tc>
        <w:tc>
          <w:tcPr>
            <w:tcW w:w="630" w:type="dxa"/>
            <w:shd w:val="clear" w:color="auto" w:fill="auto"/>
            <w:tcMar>
              <w:top w:w="80" w:type="dxa"/>
              <w:left w:w="80" w:type="dxa"/>
              <w:bottom w:w="80" w:type="dxa"/>
              <w:right w:w="80" w:type="dxa"/>
            </w:tcMar>
            <w:vAlign w:val="bottom"/>
          </w:tcPr>
          <w:p w:rsidR="007E7787" w:rsidRDefault="007E7787" w:rsidP="007E7787">
            <w:pPr>
              <w:pStyle w:val="Body"/>
              <w:contextualSpacing/>
              <w:jc w:val="center"/>
            </w:pPr>
            <w:r>
              <w:rPr>
                <w:rFonts w:ascii="Century Schoolbook" w:hAnsi="Century Schoolbook"/>
                <w:b/>
                <w:bCs/>
                <w:sz w:val="22"/>
                <w:szCs w:val="22"/>
              </w:rPr>
              <w:t>2</w:t>
            </w:r>
          </w:p>
        </w:tc>
        <w:tc>
          <w:tcPr>
            <w:tcW w:w="1170" w:type="dxa"/>
            <w:shd w:val="clear" w:color="auto" w:fill="auto"/>
            <w:tcMar>
              <w:top w:w="80" w:type="dxa"/>
              <w:left w:w="80" w:type="dxa"/>
              <w:bottom w:w="80" w:type="dxa"/>
              <w:right w:w="80" w:type="dxa"/>
            </w:tcMar>
            <w:vAlign w:val="bottom"/>
          </w:tcPr>
          <w:p w:rsidR="007E7787" w:rsidRDefault="007E7787" w:rsidP="007E7787">
            <w:pPr>
              <w:pStyle w:val="Body"/>
              <w:contextualSpacing/>
              <w:jc w:val="center"/>
            </w:pPr>
            <w:r>
              <w:rPr>
                <w:rFonts w:ascii="Century Schoolbook" w:hAnsi="Century Schoolbook"/>
                <w:b/>
                <w:bCs/>
                <w:sz w:val="22"/>
                <w:szCs w:val="22"/>
              </w:rPr>
              <w:t>154</w:t>
            </w:r>
          </w:p>
        </w:tc>
        <w:tc>
          <w:tcPr>
            <w:tcW w:w="900" w:type="dxa"/>
            <w:shd w:val="clear" w:color="auto" w:fill="auto"/>
            <w:tcMar>
              <w:top w:w="80" w:type="dxa"/>
              <w:left w:w="80" w:type="dxa"/>
              <w:bottom w:w="80" w:type="dxa"/>
              <w:right w:w="80" w:type="dxa"/>
            </w:tcMar>
            <w:vAlign w:val="bottom"/>
          </w:tcPr>
          <w:p w:rsidR="007E7787" w:rsidRDefault="007E7787" w:rsidP="007E7787">
            <w:pPr>
              <w:pStyle w:val="Body"/>
              <w:contextualSpacing/>
              <w:jc w:val="center"/>
            </w:pPr>
            <w:r>
              <w:rPr>
                <w:rFonts w:ascii="Century Schoolbook" w:hAnsi="Century Schoolbook"/>
                <w:b/>
                <w:bCs/>
                <w:sz w:val="22"/>
                <w:szCs w:val="22"/>
              </w:rPr>
              <w:t>91</w:t>
            </w:r>
          </w:p>
        </w:tc>
        <w:tc>
          <w:tcPr>
            <w:tcW w:w="1415" w:type="dxa"/>
            <w:shd w:val="clear" w:color="auto" w:fill="auto"/>
            <w:tcMar>
              <w:top w:w="80" w:type="dxa"/>
              <w:left w:w="80" w:type="dxa"/>
              <w:bottom w:w="80" w:type="dxa"/>
              <w:right w:w="80" w:type="dxa"/>
            </w:tcMar>
            <w:vAlign w:val="bottom"/>
          </w:tcPr>
          <w:p w:rsidR="007E7787" w:rsidRDefault="007E7787" w:rsidP="007E7787">
            <w:pPr>
              <w:pStyle w:val="Body"/>
              <w:contextualSpacing/>
              <w:jc w:val="center"/>
            </w:pPr>
            <w:r>
              <w:rPr>
                <w:rFonts w:ascii="Century Schoolbook" w:hAnsi="Century Schoolbook"/>
                <w:b/>
                <w:bCs/>
                <w:sz w:val="22"/>
                <w:szCs w:val="22"/>
              </w:rPr>
              <w:t>Sikes</w:t>
            </w:r>
          </w:p>
        </w:tc>
        <w:tc>
          <w:tcPr>
            <w:tcW w:w="1787" w:type="dxa"/>
            <w:shd w:val="clear" w:color="auto" w:fill="auto"/>
            <w:tcMar>
              <w:top w:w="80" w:type="dxa"/>
              <w:left w:w="80" w:type="dxa"/>
              <w:bottom w:w="80" w:type="dxa"/>
              <w:right w:w="80" w:type="dxa"/>
            </w:tcMar>
            <w:vAlign w:val="bottom"/>
          </w:tcPr>
          <w:p w:rsidR="007E7787" w:rsidRDefault="007E7787" w:rsidP="007E7787">
            <w:pPr>
              <w:pStyle w:val="Body"/>
              <w:contextualSpacing/>
            </w:pPr>
            <w:r>
              <w:rPr>
                <w:rFonts w:ascii="Century Schoolbook" w:hAnsi="Century Schoolbook"/>
                <w:b/>
                <w:bCs/>
                <w:sz w:val="22"/>
                <w:szCs w:val="22"/>
              </w:rPr>
              <w:t>Garage</w:t>
            </w:r>
          </w:p>
        </w:tc>
      </w:tr>
    </w:tbl>
    <w:p w:rsidR="00950692" w:rsidRDefault="00950692" w:rsidP="009B4FA0">
      <w:pPr>
        <w:pStyle w:val="NoSpacing"/>
        <w:spacing w:line="276" w:lineRule="auto"/>
        <w:contextualSpacing/>
        <w:jc w:val="both"/>
        <w:rPr>
          <w:sz w:val="18"/>
          <w:szCs w:val="18"/>
        </w:rPr>
      </w:pPr>
    </w:p>
    <w:tbl>
      <w:tblPr>
        <w:tblStyle w:val="TableGrid"/>
        <w:tblW w:w="9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007ABA" w:rsidTr="00BE010F">
        <w:trPr>
          <w:trHeight w:val="341"/>
        </w:trPr>
        <w:tc>
          <w:tcPr>
            <w:tcW w:w="9450" w:type="dxa"/>
            <w:tcBorders>
              <w:top w:val="single" w:sz="4" w:space="0" w:color="0070C0"/>
              <w:bottom w:val="single" w:sz="4" w:space="0" w:color="0070C0"/>
            </w:tcBorders>
          </w:tcPr>
          <w:p w:rsidR="00007ABA" w:rsidRPr="00007ABA" w:rsidRDefault="00007ABA" w:rsidP="00BE010F">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
                <w:color w:val="4E74A2"/>
                <w:sz w:val="26"/>
                <w:szCs w:val="26"/>
                <w:u w:color="4E74A2"/>
              </w:rPr>
            </w:pPr>
            <w:r>
              <w:rPr>
                <w:b/>
                <w:color w:val="4E74A2"/>
                <w:sz w:val="26"/>
                <w:szCs w:val="26"/>
                <w:u w:color="4E74A2"/>
              </w:rPr>
              <w:t>Approval of Minutes</w:t>
            </w:r>
          </w:p>
        </w:tc>
      </w:tr>
    </w:tbl>
    <w:p w:rsidR="00007ABA" w:rsidRDefault="00007ABA" w:rsidP="009B4FA0">
      <w:pPr>
        <w:pStyle w:val="NoSpacing"/>
        <w:spacing w:line="276" w:lineRule="auto"/>
        <w:contextualSpacing/>
        <w:rPr>
          <w:b/>
          <w:bCs/>
        </w:rPr>
      </w:pPr>
    </w:p>
    <w:p w:rsidR="00950692" w:rsidRDefault="00142E9D" w:rsidP="007D39AD">
      <w:pPr>
        <w:pStyle w:val="NoSpacing"/>
        <w:spacing w:line="276" w:lineRule="auto"/>
        <w:contextualSpacing/>
        <w:jc w:val="both"/>
      </w:pPr>
      <w:r>
        <w:rPr>
          <w:b/>
          <w:bCs/>
        </w:rPr>
        <w:t>Motion</w:t>
      </w:r>
      <w:r>
        <w:t>:  Moved by Commissioner Wienbar</w:t>
      </w:r>
      <w:r>
        <w:rPr>
          <w:color w:val="00B050"/>
          <w:u w:color="00B050"/>
        </w:rPr>
        <w:t>,</w:t>
      </w:r>
      <w:r>
        <w:t xml:space="preserve"> seconded by Commissioner Hovda</w:t>
      </w:r>
      <w:r w:rsidR="00CA2C4A">
        <w:t xml:space="preserve"> </w:t>
      </w:r>
      <w:r>
        <w:t>to approve the June 24, 2019 minutes as corrected.  Upon roll call, all present voted yes.  Motion carried.</w:t>
      </w:r>
    </w:p>
    <w:p w:rsidR="00950692" w:rsidRDefault="00950692" w:rsidP="007D39AD">
      <w:pPr>
        <w:pStyle w:val="NoSpacing"/>
        <w:spacing w:line="276" w:lineRule="auto"/>
        <w:contextualSpacing/>
        <w:jc w:val="both"/>
      </w:pPr>
    </w:p>
    <w:p w:rsidR="00950692" w:rsidRDefault="00142E9D" w:rsidP="007D39AD">
      <w:pPr>
        <w:pStyle w:val="NoSpacing"/>
        <w:spacing w:line="276" w:lineRule="auto"/>
        <w:contextualSpacing/>
        <w:jc w:val="both"/>
      </w:pPr>
      <w:r>
        <w:t xml:space="preserve">Jeff Meyer </w:t>
      </w:r>
      <w:r w:rsidR="007D39AD" w:rsidRPr="008832DF">
        <w:rPr>
          <w:color w:val="auto"/>
        </w:rPr>
        <w:t>met with Board concerning</w:t>
      </w:r>
      <w:r w:rsidR="008832DF">
        <w:rPr>
          <w:color w:val="auto"/>
        </w:rPr>
        <w:t xml:space="preserve"> </w:t>
      </w:r>
      <w:r w:rsidR="007D39AD" w:rsidRPr="008832DF">
        <w:rPr>
          <w:color w:val="auto"/>
        </w:rPr>
        <w:t>campers being utilized at Brendle’s Bay</w:t>
      </w:r>
      <w:r w:rsidRPr="008832DF">
        <w:rPr>
          <w:color w:val="auto"/>
        </w:rPr>
        <w:t xml:space="preserve">.  </w:t>
      </w:r>
      <w:r>
        <w:t>Commissioner Hovda stated the HOA should take effect once the building has been established.  Wade Enget, State’s Attorney stated warning letters have been sent to the violators.  Chairman Sorenson stated all concerns have been addres</w:t>
      </w:r>
      <w:r w:rsidR="00CA2C4A">
        <w:t>sed and we are moving forward with the compliance</w:t>
      </w:r>
      <w:r>
        <w:t>.  Also pr</w:t>
      </w:r>
      <w:r w:rsidR="00CA2C4A">
        <w:t>esent were Kari Brandt</w:t>
      </w:r>
      <w:r w:rsidR="008832DF">
        <w:t xml:space="preserve"> </w:t>
      </w:r>
      <w:r w:rsidR="00CA2C4A">
        <w:t>and Keith Johnson.</w:t>
      </w:r>
    </w:p>
    <w:p w:rsidR="00007ABA" w:rsidRPr="00007ABA" w:rsidRDefault="00007ABA" w:rsidP="00007ABA">
      <w:pPr>
        <w:pStyle w:val="NoSpacing"/>
        <w:spacing w:line="276" w:lineRule="auto"/>
        <w:contextualSpacing/>
        <w:rPr>
          <w:iCs/>
          <w:color w:val="4E74A2"/>
          <w:sz w:val="18"/>
          <w:szCs w:val="18"/>
          <w:u w:color="4E74A2"/>
        </w:rPr>
      </w:pPr>
    </w:p>
    <w:tbl>
      <w:tblPr>
        <w:tblStyle w:val="TableGrid"/>
        <w:tblW w:w="9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007ABA" w:rsidTr="00BE010F">
        <w:trPr>
          <w:trHeight w:val="341"/>
        </w:trPr>
        <w:tc>
          <w:tcPr>
            <w:tcW w:w="9450" w:type="dxa"/>
            <w:tcBorders>
              <w:top w:val="single" w:sz="4" w:space="0" w:color="0070C0"/>
              <w:bottom w:val="single" w:sz="4" w:space="0" w:color="0070C0"/>
            </w:tcBorders>
          </w:tcPr>
          <w:p w:rsidR="00007ABA" w:rsidRPr="00007ABA" w:rsidRDefault="00007ABA" w:rsidP="00BE010F">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
                <w:color w:val="4E74A2"/>
                <w:sz w:val="26"/>
                <w:szCs w:val="26"/>
                <w:u w:color="4E74A2"/>
              </w:rPr>
            </w:pPr>
            <w:r>
              <w:rPr>
                <w:b/>
                <w:color w:val="4E74A2"/>
                <w:sz w:val="26"/>
                <w:szCs w:val="26"/>
                <w:u w:color="4E74A2"/>
              </w:rPr>
              <w:t>Staff Concerns</w:t>
            </w:r>
          </w:p>
        </w:tc>
      </w:tr>
    </w:tbl>
    <w:p w:rsidR="00007ABA" w:rsidRDefault="00CA2C4A" w:rsidP="009B4FA0">
      <w:pPr>
        <w:pStyle w:val="NoSpacing"/>
        <w:spacing w:line="276" w:lineRule="auto"/>
        <w:contextualSpacing/>
      </w:pPr>
      <w:r>
        <w:t>Administrator Pappa u</w:t>
      </w:r>
      <w:r w:rsidR="00142E9D" w:rsidRPr="00CA2C4A">
        <w:t xml:space="preserve">pdated the </w:t>
      </w:r>
      <w:r>
        <w:t xml:space="preserve">board on the </w:t>
      </w:r>
      <w:r w:rsidR="00142E9D" w:rsidRPr="00CA2C4A">
        <w:t>publishing of minutes</w:t>
      </w:r>
      <w:r>
        <w:t xml:space="preserve"> in the paper</w:t>
      </w:r>
      <w:r w:rsidR="00142E9D" w:rsidRPr="00CA2C4A">
        <w:t xml:space="preserve"> and the amended </w:t>
      </w:r>
      <w:r w:rsidR="007D39AD" w:rsidRPr="008832DF">
        <w:rPr>
          <w:color w:val="auto"/>
        </w:rPr>
        <w:t>Temporary Freshwater Industrial Use Point of Diversion</w:t>
      </w:r>
      <w:r w:rsidR="008832DF" w:rsidRPr="008832DF">
        <w:rPr>
          <w:color w:val="auto"/>
        </w:rPr>
        <w:t xml:space="preserve"> </w:t>
      </w:r>
      <w:r w:rsidR="00142E9D" w:rsidRPr="00CA2C4A">
        <w:t>Ordinance.</w:t>
      </w:r>
    </w:p>
    <w:p w:rsidR="00007ABA" w:rsidRPr="00007ABA" w:rsidRDefault="00007ABA" w:rsidP="00007ABA">
      <w:pPr>
        <w:pStyle w:val="NoSpacing"/>
        <w:spacing w:line="276" w:lineRule="auto"/>
        <w:contextualSpacing/>
        <w:rPr>
          <w:iCs/>
          <w:color w:val="4E74A2"/>
          <w:sz w:val="18"/>
          <w:szCs w:val="18"/>
          <w:u w:color="4E74A2"/>
        </w:rPr>
      </w:pPr>
    </w:p>
    <w:tbl>
      <w:tblPr>
        <w:tblStyle w:val="TableGrid"/>
        <w:tblW w:w="9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007ABA" w:rsidTr="00BE010F">
        <w:trPr>
          <w:trHeight w:val="341"/>
        </w:trPr>
        <w:tc>
          <w:tcPr>
            <w:tcW w:w="9450" w:type="dxa"/>
            <w:tcBorders>
              <w:top w:val="single" w:sz="4" w:space="0" w:color="0070C0"/>
              <w:bottom w:val="single" w:sz="4" w:space="0" w:color="0070C0"/>
            </w:tcBorders>
          </w:tcPr>
          <w:p w:rsidR="00007ABA" w:rsidRPr="00007ABA" w:rsidRDefault="00007ABA" w:rsidP="00BE010F">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
                <w:color w:val="4E74A2"/>
                <w:sz w:val="26"/>
                <w:szCs w:val="26"/>
                <w:u w:color="4E74A2"/>
              </w:rPr>
            </w:pPr>
            <w:r>
              <w:rPr>
                <w:b/>
                <w:color w:val="4E74A2"/>
                <w:sz w:val="26"/>
                <w:szCs w:val="26"/>
                <w:u w:color="4E74A2"/>
              </w:rPr>
              <w:t>Next Meeting</w:t>
            </w:r>
          </w:p>
        </w:tc>
      </w:tr>
    </w:tbl>
    <w:p w:rsidR="00007ABA" w:rsidRDefault="00007ABA" w:rsidP="00007ABA">
      <w:pPr>
        <w:pStyle w:val="NoSpacing"/>
        <w:spacing w:line="276" w:lineRule="auto"/>
        <w:contextualSpacing/>
        <w:jc w:val="both"/>
      </w:pPr>
    </w:p>
    <w:p w:rsidR="00950692" w:rsidRDefault="00142E9D" w:rsidP="009B4FA0">
      <w:pPr>
        <w:pStyle w:val="NoSpacing"/>
        <w:spacing w:line="276" w:lineRule="auto"/>
        <w:contextualSpacing/>
      </w:pPr>
      <w:r>
        <w:t xml:space="preserve">Next regular meeting of the Mountrail County Planning &amp; Zoning Board is </w:t>
      </w:r>
      <w:r>
        <w:rPr>
          <w:b/>
          <w:bCs/>
          <w:i/>
          <w:iCs/>
        </w:rPr>
        <w:t>Monday August 26, 2019</w:t>
      </w:r>
      <w:r>
        <w:t xml:space="preserve"> at 8:30 am at the Mountrail County South Complex, 8103 61</w:t>
      </w:r>
      <w:r>
        <w:rPr>
          <w:vertAlign w:val="superscript"/>
        </w:rPr>
        <w:t>st</w:t>
      </w:r>
      <w:r>
        <w:t xml:space="preserve"> St. NW Stanley, ND 58784.</w:t>
      </w:r>
    </w:p>
    <w:p w:rsidR="00CA2C4A" w:rsidRDefault="00CA2C4A" w:rsidP="009B4FA0">
      <w:pPr>
        <w:pStyle w:val="NoSpacing"/>
        <w:spacing w:line="276" w:lineRule="auto"/>
        <w:contextualSpacing/>
      </w:pPr>
    </w:p>
    <w:p w:rsidR="00007ABA" w:rsidRDefault="00142E9D" w:rsidP="009B4FA0">
      <w:pPr>
        <w:pStyle w:val="NoSpacing"/>
        <w:spacing w:line="276" w:lineRule="auto"/>
        <w:contextualSpacing/>
      </w:pPr>
      <w:r>
        <w:t xml:space="preserve">Meeting adjourned at </w:t>
      </w:r>
      <w:r w:rsidRPr="00CA2C4A">
        <w:rPr>
          <w:color w:val="auto"/>
          <w:u w:color="00B050"/>
        </w:rPr>
        <w:t>10:10</w:t>
      </w:r>
      <w:r w:rsidRPr="00CA2C4A">
        <w:rPr>
          <w:color w:val="auto"/>
        </w:rPr>
        <w:t xml:space="preserve"> </w:t>
      </w:r>
      <w:r>
        <w:t xml:space="preserve">a.m.  </w:t>
      </w:r>
    </w:p>
    <w:p w:rsidR="00007ABA" w:rsidRPr="00007ABA" w:rsidRDefault="00007ABA" w:rsidP="00007ABA">
      <w:pPr>
        <w:pStyle w:val="NoSpacing"/>
        <w:spacing w:line="276" w:lineRule="auto"/>
        <w:contextualSpacing/>
        <w:rPr>
          <w:iCs/>
          <w:color w:val="4E74A2"/>
          <w:sz w:val="18"/>
          <w:szCs w:val="18"/>
          <w:u w:color="4E74A2"/>
        </w:rPr>
      </w:pPr>
    </w:p>
    <w:tbl>
      <w:tblPr>
        <w:tblStyle w:val="TableGrid"/>
        <w:tblW w:w="9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007ABA" w:rsidTr="00BE010F">
        <w:trPr>
          <w:trHeight w:val="341"/>
        </w:trPr>
        <w:tc>
          <w:tcPr>
            <w:tcW w:w="9450" w:type="dxa"/>
            <w:tcBorders>
              <w:top w:val="single" w:sz="4" w:space="0" w:color="0070C0"/>
              <w:bottom w:val="single" w:sz="4" w:space="0" w:color="0070C0"/>
            </w:tcBorders>
          </w:tcPr>
          <w:p w:rsidR="00007ABA" w:rsidRPr="00007ABA" w:rsidRDefault="00007ABA" w:rsidP="00BE010F">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
                <w:color w:val="4E74A2"/>
                <w:sz w:val="26"/>
                <w:szCs w:val="26"/>
                <w:u w:color="4E74A2"/>
              </w:rPr>
            </w:pPr>
            <w:r>
              <w:rPr>
                <w:b/>
                <w:color w:val="4E74A2"/>
                <w:sz w:val="26"/>
                <w:szCs w:val="26"/>
                <w:u w:color="4E74A2"/>
              </w:rPr>
              <w:t>Approval</w:t>
            </w:r>
          </w:p>
        </w:tc>
      </w:tr>
    </w:tbl>
    <w:p w:rsidR="00007ABA" w:rsidRDefault="00007ABA" w:rsidP="00007ABA">
      <w:pPr>
        <w:pStyle w:val="NoSpacing"/>
        <w:spacing w:line="276" w:lineRule="auto"/>
        <w:contextualSpacing/>
        <w:jc w:val="both"/>
      </w:pPr>
    </w:p>
    <w:p w:rsidR="00950692" w:rsidRDefault="00CA2C4A" w:rsidP="009B4FA0">
      <w:pPr>
        <w:pStyle w:val="NoSpacing"/>
        <w:spacing w:line="276" w:lineRule="auto"/>
        <w:contextualSpacing/>
      </w:pPr>
      <w:r>
        <w:t>Accepted and approved this 26</w:t>
      </w:r>
      <w:r>
        <w:rPr>
          <w:vertAlign w:val="superscript"/>
        </w:rPr>
        <w:t>th</w:t>
      </w:r>
      <w:r w:rsidR="00142E9D">
        <w:rPr>
          <w:vertAlign w:val="superscript"/>
        </w:rPr>
        <w:t xml:space="preserve"> </w:t>
      </w:r>
      <w:r>
        <w:t>day of August</w:t>
      </w:r>
      <w:r w:rsidR="00142E9D">
        <w:t xml:space="preserve"> 2019.</w:t>
      </w:r>
    </w:p>
    <w:p w:rsidR="00950692" w:rsidRDefault="00950692" w:rsidP="009B4FA0">
      <w:pPr>
        <w:pStyle w:val="NoSpacing"/>
        <w:spacing w:line="276" w:lineRule="auto"/>
        <w:contextualSpacing/>
        <w:rPr>
          <w:u w:val="single"/>
        </w:rPr>
      </w:pPr>
    </w:p>
    <w:p w:rsidR="00950692" w:rsidRDefault="00950692" w:rsidP="009B4FA0">
      <w:pPr>
        <w:pStyle w:val="NoSpacing"/>
        <w:spacing w:line="276" w:lineRule="auto"/>
        <w:contextualSpacing/>
        <w:rPr>
          <w:u w:val="single"/>
        </w:rPr>
      </w:pPr>
    </w:p>
    <w:p w:rsidR="00950692" w:rsidRDefault="00950692" w:rsidP="009B4FA0">
      <w:pPr>
        <w:pStyle w:val="NoSpacing"/>
        <w:spacing w:line="276" w:lineRule="auto"/>
        <w:contextualSpacing/>
        <w:rPr>
          <w:u w:val="single"/>
        </w:rPr>
      </w:pPr>
    </w:p>
    <w:p w:rsidR="00950692" w:rsidRDefault="00142E9D" w:rsidP="009B4FA0">
      <w:pPr>
        <w:pStyle w:val="NoSpacing"/>
        <w:spacing w:line="276" w:lineRule="auto"/>
        <w:contextualSpacing/>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950692" w:rsidRDefault="00142E9D" w:rsidP="009B4FA0">
      <w:pPr>
        <w:pStyle w:val="NoSpacing"/>
        <w:spacing w:line="276" w:lineRule="auto"/>
        <w:contextualSpacing/>
      </w:pPr>
      <w:r>
        <w:t>Charlie Sorenson, Chairman</w:t>
      </w:r>
      <w:r>
        <w:tab/>
      </w:r>
      <w:r>
        <w:tab/>
      </w:r>
      <w:r>
        <w:tab/>
        <w:t>Stephanie A Pappa, Administrator</w:t>
      </w:r>
    </w:p>
    <w:p w:rsidR="00950692" w:rsidRDefault="00142E9D" w:rsidP="009B4FA0">
      <w:pPr>
        <w:pStyle w:val="NoSpacing"/>
        <w:spacing w:line="276" w:lineRule="auto"/>
        <w:contextualSpacing/>
      </w:pPr>
      <w:r>
        <w:t xml:space="preserve">Mountrail County </w:t>
      </w:r>
      <w:r>
        <w:tab/>
      </w:r>
      <w:r>
        <w:tab/>
      </w:r>
      <w:r>
        <w:tab/>
      </w:r>
      <w:r>
        <w:tab/>
      </w:r>
      <w:r>
        <w:tab/>
        <w:t xml:space="preserve">Mountrail County </w:t>
      </w:r>
    </w:p>
    <w:p w:rsidR="00950692" w:rsidRDefault="00142E9D" w:rsidP="009B4FA0">
      <w:pPr>
        <w:pStyle w:val="NoSpacing"/>
        <w:spacing w:line="276" w:lineRule="auto"/>
        <w:contextualSpacing/>
      </w:pPr>
      <w:r>
        <w:t>Planning &amp; Zoning Commission</w:t>
      </w:r>
      <w:r>
        <w:tab/>
      </w:r>
      <w:r>
        <w:tab/>
      </w:r>
      <w:r>
        <w:tab/>
        <w:t>Planning &amp; Zoning</w:t>
      </w:r>
      <w:r>
        <w:tab/>
      </w:r>
      <w:r>
        <w:tab/>
      </w:r>
      <w:r>
        <w:tab/>
      </w:r>
    </w:p>
    <w:sectPr w:rsidR="00950692" w:rsidSect="00AD3F34">
      <w:headerReference w:type="default" r:id="rId7"/>
      <w:footerReference w:type="default" r:id="rId8"/>
      <w:headerReference w:type="firs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5EE" w:rsidRDefault="00A975EE">
      <w:r>
        <w:separator/>
      </w:r>
    </w:p>
  </w:endnote>
  <w:endnote w:type="continuationSeparator" w:id="0">
    <w:p w:rsidR="00A975EE" w:rsidRDefault="00A9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692" w:rsidRDefault="00142E9D">
    <w:pPr>
      <w:pStyle w:val="Footer"/>
      <w:tabs>
        <w:tab w:val="clear" w:pos="9360"/>
        <w:tab w:val="right" w:pos="9340"/>
      </w:tabs>
    </w:pPr>
    <w:r>
      <w:t xml:space="preserve">Page </w:t>
    </w:r>
    <w:r>
      <w:fldChar w:fldCharType="begin"/>
    </w:r>
    <w:r>
      <w:instrText xml:space="preserve"> PAGE </w:instrText>
    </w:r>
    <w:r>
      <w:fldChar w:fldCharType="separate"/>
    </w:r>
    <w:r w:rsidR="00DF7C2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692" w:rsidRDefault="0095069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5EE" w:rsidRDefault="00A975EE">
      <w:r>
        <w:separator/>
      </w:r>
    </w:p>
  </w:footnote>
  <w:footnote w:type="continuationSeparator" w:id="0">
    <w:p w:rsidR="00A975EE" w:rsidRDefault="00A97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692" w:rsidRDefault="00950692">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692" w:rsidRDefault="00950692">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C5323"/>
    <w:multiLevelType w:val="hybridMultilevel"/>
    <w:tmpl w:val="C6FC50EA"/>
    <w:lvl w:ilvl="0" w:tplc="7E4A5798">
      <w:numFmt w:val="bullet"/>
      <w:lvlText w:val="-"/>
      <w:lvlJc w:val="left"/>
      <w:pPr>
        <w:ind w:left="720" w:hanging="360"/>
      </w:pPr>
      <w:rPr>
        <w:rFonts w:ascii="Century Schoolbook" w:eastAsia="Arial Unicode MS" w:hAnsi="Century Schoolbook" w:cs="Arial Unicode MS" w:hint="default"/>
        <w:color w:val="4E74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37100"/>
    <w:multiLevelType w:val="hybridMultilevel"/>
    <w:tmpl w:val="E3909AC4"/>
    <w:lvl w:ilvl="0" w:tplc="0D0CC02C">
      <w:numFmt w:val="bullet"/>
      <w:lvlText w:val="-"/>
      <w:lvlJc w:val="left"/>
      <w:pPr>
        <w:ind w:left="720" w:hanging="360"/>
      </w:pPr>
      <w:rPr>
        <w:rFonts w:ascii="Century Schoolbook" w:eastAsia="Arial Unicode MS" w:hAnsi="Century Schoolbook"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F641C"/>
    <w:multiLevelType w:val="hybridMultilevel"/>
    <w:tmpl w:val="2CF4D4AA"/>
    <w:lvl w:ilvl="0" w:tplc="15F0079C">
      <w:numFmt w:val="bullet"/>
      <w:lvlText w:val="-"/>
      <w:lvlJc w:val="left"/>
      <w:pPr>
        <w:ind w:left="720" w:hanging="360"/>
      </w:pPr>
      <w:rPr>
        <w:rFonts w:ascii="Century Schoolbook" w:eastAsia="Arial Unicode MS" w:hAnsi="Century Schoolbook" w:cs="Arial Unicode MS" w:hint="default"/>
        <w:color w:val="4E74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611A0"/>
    <w:multiLevelType w:val="hybridMultilevel"/>
    <w:tmpl w:val="49E68CF6"/>
    <w:lvl w:ilvl="0" w:tplc="4CEA162E">
      <w:numFmt w:val="bullet"/>
      <w:lvlText w:val="-"/>
      <w:lvlJc w:val="left"/>
      <w:pPr>
        <w:ind w:left="1080" w:hanging="360"/>
      </w:pPr>
      <w:rPr>
        <w:rFonts w:ascii="Century Schoolbook" w:eastAsia="Arial Unicode MS" w:hAnsi="Century Schoolbook" w:cs="Arial Unicode MS" w:hint="default"/>
        <w:color w:val="4E74A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D25248"/>
    <w:multiLevelType w:val="hybridMultilevel"/>
    <w:tmpl w:val="66C4F14C"/>
    <w:lvl w:ilvl="0" w:tplc="49A25B92">
      <w:numFmt w:val="bullet"/>
      <w:lvlText w:val="-"/>
      <w:lvlJc w:val="left"/>
      <w:pPr>
        <w:ind w:left="720" w:hanging="360"/>
      </w:pPr>
      <w:rPr>
        <w:rFonts w:ascii="Century Schoolbook" w:eastAsia="Arial Unicode MS" w:hAnsi="Century Schoolbook" w:cs="Arial Unicode MS" w:hint="default"/>
        <w:color w:val="4E74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F4F3E"/>
    <w:multiLevelType w:val="hybridMultilevel"/>
    <w:tmpl w:val="2AD4837C"/>
    <w:lvl w:ilvl="0" w:tplc="B5E0CC82">
      <w:numFmt w:val="bullet"/>
      <w:lvlText w:val="-"/>
      <w:lvlJc w:val="left"/>
      <w:pPr>
        <w:ind w:left="720" w:hanging="360"/>
      </w:pPr>
      <w:rPr>
        <w:rFonts w:ascii="Century Schoolbook" w:eastAsia="Arial Unicode MS" w:hAnsi="Century Schoolbook"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92"/>
    <w:rsid w:val="00007ABA"/>
    <w:rsid w:val="000A6287"/>
    <w:rsid w:val="000E2C77"/>
    <w:rsid w:val="00142E9D"/>
    <w:rsid w:val="00381DA8"/>
    <w:rsid w:val="003B6B79"/>
    <w:rsid w:val="00496933"/>
    <w:rsid w:val="00574DFB"/>
    <w:rsid w:val="00583F65"/>
    <w:rsid w:val="005E02C4"/>
    <w:rsid w:val="006716B1"/>
    <w:rsid w:val="0068047C"/>
    <w:rsid w:val="006C4EA0"/>
    <w:rsid w:val="007946E9"/>
    <w:rsid w:val="007D39AD"/>
    <w:rsid w:val="007E7787"/>
    <w:rsid w:val="0080484F"/>
    <w:rsid w:val="008213D5"/>
    <w:rsid w:val="008775E5"/>
    <w:rsid w:val="008832DF"/>
    <w:rsid w:val="00950692"/>
    <w:rsid w:val="009B4FA0"/>
    <w:rsid w:val="009C6A9A"/>
    <w:rsid w:val="009F7A18"/>
    <w:rsid w:val="00A54884"/>
    <w:rsid w:val="00A975EE"/>
    <w:rsid w:val="00AD3F34"/>
    <w:rsid w:val="00B47633"/>
    <w:rsid w:val="00B81CA0"/>
    <w:rsid w:val="00BB5756"/>
    <w:rsid w:val="00CA2C4A"/>
    <w:rsid w:val="00CE0D26"/>
    <w:rsid w:val="00D436A0"/>
    <w:rsid w:val="00D761E8"/>
    <w:rsid w:val="00DF7C26"/>
    <w:rsid w:val="00E653DB"/>
    <w:rsid w:val="00FD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D4E79-020C-40FF-85B2-8F11B9FA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jc w:val="right"/>
    </w:pPr>
    <w:rPr>
      <w:rFonts w:ascii="Palatino Linotype" w:eastAsia="Palatino Linotype" w:hAnsi="Palatino Linotype" w:cs="Palatino Linotype"/>
      <w:color w:val="000000"/>
      <w:sz w:val="21"/>
      <w:szCs w:val="21"/>
      <w:u w:color="000000"/>
    </w:rPr>
  </w:style>
  <w:style w:type="paragraph" w:styleId="Title">
    <w:name w:val="Title"/>
    <w:next w:val="Body"/>
    <w:pPr>
      <w:spacing w:before="100" w:after="100"/>
      <w:jc w:val="right"/>
    </w:pPr>
    <w:rPr>
      <w:rFonts w:ascii="Century Gothic" w:hAnsi="Century Gothic" w:cs="Arial Unicode MS"/>
      <w:b/>
      <w:bCs/>
      <w:caps/>
      <w:color w:val="000000"/>
      <w:sz w:val="72"/>
      <w:szCs w:val="72"/>
      <w:u w:color="000000"/>
    </w:rPr>
  </w:style>
  <w:style w:type="paragraph" w:customStyle="1" w:styleId="Body">
    <w:name w:val="Body"/>
    <w:pPr>
      <w:spacing w:before="100" w:after="100"/>
    </w:pPr>
    <w:rPr>
      <w:rFonts w:ascii="Palatino Linotype" w:eastAsia="Palatino Linotype" w:hAnsi="Palatino Linotype" w:cs="Palatino Linotype"/>
      <w:color w:val="000000"/>
      <w:sz w:val="21"/>
      <w:szCs w:val="21"/>
      <w:u w:color="000000"/>
    </w:rPr>
  </w:style>
  <w:style w:type="paragraph" w:styleId="NoSpacing">
    <w:name w:val="No Spacing"/>
    <w:pPr>
      <w:spacing w:before="100"/>
    </w:pPr>
    <w:rPr>
      <w:rFonts w:ascii="Century Schoolbook" w:hAnsi="Century Schoolbook" w:cs="Arial Unicode MS"/>
      <w:color w:val="000000"/>
      <w:sz w:val="24"/>
      <w:szCs w:val="24"/>
      <w:u w:color="000000"/>
    </w:rPr>
  </w:style>
  <w:style w:type="paragraph" w:customStyle="1" w:styleId="Heading">
    <w:name w:val="Heading"/>
    <w:next w:val="Body"/>
    <w:pPr>
      <w:pBdr>
        <w:top w:val="single" w:sz="4" w:space="0" w:color="7153A0"/>
        <w:bottom w:val="single" w:sz="4" w:space="0" w:color="7153A0"/>
      </w:pBdr>
      <w:jc w:val="both"/>
      <w:outlineLvl w:val="0"/>
    </w:pPr>
    <w:rPr>
      <w:rFonts w:ascii="Helvetica" w:eastAsia="Helvetica" w:hAnsi="Helvetica" w:cs="Helvetica"/>
      <w:b/>
      <w:bCs/>
      <w:color w:val="4B376B"/>
      <w:sz w:val="24"/>
      <w:szCs w:val="24"/>
      <w:u w:color="4B376B"/>
    </w:rPr>
  </w:style>
  <w:style w:type="table" w:styleId="TableGrid">
    <w:name w:val="Table Grid"/>
    <w:basedOn w:val="TableNormal"/>
    <w:uiPriority w:val="39"/>
    <w:rsid w:val="0080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Helvetica"/>
        <a:ea typeface="Helvetica"/>
        <a:cs typeface="Helvetica"/>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5875"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5875"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Pappa</dc:creator>
  <cp:lastModifiedBy>Steph Pappa</cp:lastModifiedBy>
  <cp:revision>6</cp:revision>
  <dcterms:created xsi:type="dcterms:W3CDTF">2019-08-05T12:31:00Z</dcterms:created>
  <dcterms:modified xsi:type="dcterms:W3CDTF">2019-09-04T15:17:00Z</dcterms:modified>
</cp:coreProperties>
</file>