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243596BD" w:rsidR="001A6C83" w:rsidRDefault="00C26C52" w:rsidP="00043133">
      <w:pPr>
        <w:jc w:val="center"/>
        <w:rPr>
          <w:iCs/>
        </w:rPr>
      </w:pPr>
      <w:r>
        <w:rPr>
          <w:iCs/>
        </w:rPr>
        <w:t>January 6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>
        <w:rPr>
          <w:iCs/>
        </w:rPr>
        <w:t>6</w:t>
      </w: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5031770A" w14:textId="4A26D2E7" w:rsidR="00BD765F" w:rsidRDefault="00B9410A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MWEC Power Pole Relocation / CR4 improvements </w:t>
      </w:r>
      <w:r w:rsidR="002E6856">
        <w:rPr>
          <w:rStyle w:val="Strong"/>
          <w:rFonts w:asciiTheme="minorHAnsi" w:hAnsiTheme="minorHAnsi" w:cstheme="minorHAnsi"/>
          <w:sz w:val="22"/>
          <w:szCs w:val="22"/>
        </w:rPr>
        <w:t>(</w:t>
      </w:r>
      <w:r>
        <w:rPr>
          <w:rStyle w:val="Strong"/>
          <w:rFonts w:asciiTheme="minorHAnsi" w:hAnsiTheme="minorHAnsi" w:cstheme="minorHAnsi"/>
          <w:sz w:val="22"/>
          <w:szCs w:val="22"/>
        </w:rPr>
        <w:t>102</w:t>
      </w:r>
      <w:r w:rsidRPr="00B9410A">
        <w:rPr>
          <w:rStyle w:val="Strong"/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AVE NW to 91</w:t>
      </w:r>
      <w:r w:rsidRPr="00B9410A">
        <w:rPr>
          <w:rStyle w:val="Strong"/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AVE NW</w:t>
      </w:r>
      <w:r w:rsidR="002E6856">
        <w:rPr>
          <w:rStyle w:val="Strong"/>
          <w:rFonts w:asciiTheme="minorHAnsi" w:hAnsiTheme="minorHAnsi" w:cstheme="minorHAnsi"/>
          <w:sz w:val="22"/>
          <w:szCs w:val="22"/>
        </w:rPr>
        <w:t>)</w:t>
      </w:r>
    </w:p>
    <w:p w14:paraId="63771035" w14:textId="08C48B05" w:rsidR="001120B9" w:rsidRPr="00B9410A" w:rsidRDefault="00B9410A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Contract Amendment – </w:t>
      </w:r>
      <w:r w:rsidR="002E6856" w:rsidRPr="002E6856">
        <w:rPr>
          <w:rFonts w:asciiTheme="minorHAnsi" w:hAnsiTheme="minorHAnsi" w:cstheme="minorHAnsi"/>
          <w:sz w:val="22"/>
          <w:szCs w:val="22"/>
        </w:rPr>
        <w:t>Project Phasing Alternative Cost Analysis</w:t>
      </w:r>
    </w:p>
    <w:p w14:paraId="15065D52" w14:textId="3D54E62D" w:rsidR="00B9410A" w:rsidRPr="00E4758B" w:rsidRDefault="00B9410A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MWEC </w:t>
      </w:r>
      <w:r w:rsidR="002E6856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ost </w:t>
      </w:r>
      <w:r w:rsidR="002E6856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ontribution</w:t>
      </w:r>
    </w:p>
    <w:p w14:paraId="62197643" w14:textId="77777777" w:rsidR="001429F3" w:rsidRPr="001429F3" w:rsidRDefault="001429F3" w:rsidP="001429F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5769EE" w14:textId="66F68390" w:rsidR="00321760" w:rsidRPr="00E4758B" w:rsidRDefault="00E4758B" w:rsidP="00321760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</w:t>
      </w:r>
      <w:r w:rsidR="00B9410A">
        <w:rPr>
          <w:rFonts w:asciiTheme="minorHAnsi" w:hAnsiTheme="minorHAnsi" w:cstheme="minorHAnsi"/>
          <w:b/>
          <w:szCs w:val="22"/>
        </w:rPr>
        <w:t>3 Project No. 03(71)23</w:t>
      </w:r>
    </w:p>
    <w:p w14:paraId="6F2221D2" w14:textId="4CB6AE45" w:rsidR="00E4758B" w:rsidRPr="004E173B" w:rsidRDefault="00E4758B" w:rsidP="00E4758B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 xml:space="preserve">Construction Agreement between </w:t>
      </w:r>
      <w:r w:rsidR="00B9410A">
        <w:rPr>
          <w:rFonts w:asciiTheme="minorHAnsi" w:hAnsiTheme="minorHAnsi" w:cstheme="minorHAnsi"/>
          <w:bCs/>
          <w:szCs w:val="22"/>
        </w:rPr>
        <w:t xml:space="preserve">Jensen Brothers Construction, Inc. </w:t>
      </w:r>
      <w:r>
        <w:rPr>
          <w:rFonts w:asciiTheme="minorHAnsi" w:hAnsiTheme="minorHAnsi" w:cstheme="minorHAnsi"/>
          <w:bCs/>
          <w:szCs w:val="22"/>
        </w:rPr>
        <w:t>and Mountrail County</w:t>
      </w:r>
    </w:p>
    <w:p w14:paraId="1A9E2ACD" w14:textId="116E94C1" w:rsidR="004E173B" w:rsidRPr="00E22B6E" w:rsidRDefault="004E173B" w:rsidP="00E4758B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to Proceed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3782A7A8" w:rsidR="0040745A" w:rsidRPr="0040745A" w:rsidRDefault="00B9410A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2026 Township Annual Road Maintenance Agreement </w:t>
      </w:r>
    </w:p>
    <w:p w14:paraId="05F07A7D" w14:textId="429F6DC5" w:rsidR="0040745A" w:rsidRPr="0040745A" w:rsidRDefault="00B9410A" w:rsidP="0040745A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Egan Township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3FF77E46" w14:textId="2D022453" w:rsidR="00D16421" w:rsidRPr="0040745A" w:rsidRDefault="00D16421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2026 Township Annual Road Maintenance </w:t>
      </w:r>
    </w:p>
    <w:p w14:paraId="14B42690" w14:textId="1E1B1152" w:rsidR="00D16421" w:rsidRPr="0040745A" w:rsidRDefault="00D16421" w:rsidP="00D16421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2026 R&amp;B Binder</w:t>
      </w:r>
    </w:p>
    <w:p w14:paraId="192EE5F8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4FBF12D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C1C1" w14:textId="77777777" w:rsidR="0067122C" w:rsidRDefault="0067122C" w:rsidP="00230A10">
      <w:pPr>
        <w:spacing w:after="0" w:line="240" w:lineRule="auto"/>
      </w:pPr>
      <w:r>
        <w:separator/>
      </w:r>
    </w:p>
  </w:endnote>
  <w:endnote w:type="continuationSeparator" w:id="0">
    <w:p w14:paraId="3C937629" w14:textId="77777777" w:rsidR="0067122C" w:rsidRDefault="0067122C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6EE9" w14:textId="77777777" w:rsidR="0067122C" w:rsidRDefault="0067122C" w:rsidP="00230A10">
      <w:pPr>
        <w:spacing w:after="0" w:line="240" w:lineRule="auto"/>
      </w:pPr>
      <w:r>
        <w:separator/>
      </w:r>
    </w:p>
  </w:footnote>
  <w:footnote w:type="continuationSeparator" w:id="0">
    <w:p w14:paraId="6E762340" w14:textId="77777777" w:rsidR="0067122C" w:rsidRDefault="0067122C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D2F"/>
    <w:multiLevelType w:val="hybridMultilevel"/>
    <w:tmpl w:val="9718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285F"/>
    <w:multiLevelType w:val="hybridMultilevel"/>
    <w:tmpl w:val="7CD8F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6"/>
  </w:num>
  <w:num w:numId="2" w16cid:durableId="1650859912">
    <w:abstractNumId w:val="7"/>
  </w:num>
  <w:num w:numId="3" w16cid:durableId="1813448502">
    <w:abstractNumId w:val="22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5"/>
  </w:num>
  <w:num w:numId="7" w16cid:durableId="1030303627">
    <w:abstractNumId w:val="13"/>
  </w:num>
  <w:num w:numId="8" w16cid:durableId="1123379782">
    <w:abstractNumId w:val="14"/>
  </w:num>
  <w:num w:numId="9" w16cid:durableId="446581523">
    <w:abstractNumId w:val="19"/>
  </w:num>
  <w:num w:numId="10" w16cid:durableId="1517382543">
    <w:abstractNumId w:val="24"/>
  </w:num>
  <w:num w:numId="11" w16cid:durableId="1171525265">
    <w:abstractNumId w:val="9"/>
  </w:num>
  <w:num w:numId="12" w16cid:durableId="1005283535">
    <w:abstractNumId w:val="11"/>
  </w:num>
  <w:num w:numId="13" w16cid:durableId="2060936478">
    <w:abstractNumId w:val="16"/>
  </w:num>
  <w:num w:numId="14" w16cid:durableId="1477602122">
    <w:abstractNumId w:val="10"/>
  </w:num>
  <w:num w:numId="15" w16cid:durableId="307368117">
    <w:abstractNumId w:val="17"/>
  </w:num>
  <w:num w:numId="16" w16cid:durableId="2070688072">
    <w:abstractNumId w:val="15"/>
  </w:num>
  <w:num w:numId="17" w16cid:durableId="331493226">
    <w:abstractNumId w:val="23"/>
  </w:num>
  <w:num w:numId="18" w16cid:durableId="1125274058">
    <w:abstractNumId w:val="2"/>
  </w:num>
  <w:num w:numId="19" w16cid:durableId="1808011634">
    <w:abstractNumId w:val="12"/>
  </w:num>
  <w:num w:numId="20" w16cid:durableId="1422411607">
    <w:abstractNumId w:val="8"/>
  </w:num>
  <w:num w:numId="21" w16cid:durableId="160245956">
    <w:abstractNumId w:val="4"/>
  </w:num>
  <w:num w:numId="22" w16cid:durableId="238949649">
    <w:abstractNumId w:val="18"/>
  </w:num>
  <w:num w:numId="23" w16cid:durableId="1881555674">
    <w:abstractNumId w:val="21"/>
  </w:num>
  <w:num w:numId="24" w16cid:durableId="1964114893">
    <w:abstractNumId w:val="3"/>
  </w:num>
  <w:num w:numId="25" w16cid:durableId="129232257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56D6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414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6</cp:revision>
  <cp:lastPrinted>2025-01-17T14:48:00Z</cp:lastPrinted>
  <dcterms:created xsi:type="dcterms:W3CDTF">2026-01-02T13:39:00Z</dcterms:created>
  <dcterms:modified xsi:type="dcterms:W3CDTF">2026-01-02T18:46:00Z</dcterms:modified>
</cp:coreProperties>
</file>